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EB" w:rsidRPr="00471BBC" w:rsidRDefault="00CA74EA" w:rsidP="003972EB">
      <w:pPr>
        <w:spacing w:after="0" w:line="360" w:lineRule="auto"/>
        <w:ind w:firstLine="5954"/>
        <w:jc w:val="right"/>
        <w:rPr>
          <w:rFonts w:ascii="Times New Roman" w:hAnsi="Times New Roman" w:cs="Times New Roman"/>
          <w:sz w:val="24"/>
          <w:szCs w:val="24"/>
        </w:rPr>
      </w:pPr>
      <w:r w:rsidRPr="00342C98">
        <w:rPr>
          <w:noProof/>
          <w:sz w:val="28"/>
          <w:szCs w:val="28"/>
          <w:lang w:eastAsia="ru-RU"/>
        </w:rPr>
        <w:drawing>
          <wp:anchor distT="0" distB="0" distL="114300" distR="114300" simplePos="0" relativeHeight="251659264" behindDoc="0" locked="0" layoutInCell="1" allowOverlap="1" wp14:anchorId="72DFEED4" wp14:editId="13DA3826">
            <wp:simplePos x="0" y="0"/>
            <wp:positionH relativeFrom="margin">
              <wp:align>left</wp:align>
            </wp:positionH>
            <wp:positionV relativeFrom="paragraph">
              <wp:posOffset>-3810</wp:posOffset>
            </wp:positionV>
            <wp:extent cx="1009650" cy="923925"/>
            <wp:effectExtent l="0" t="0" r="0" b="9525"/>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w="9525">
                      <a:noFill/>
                      <a:miter lim="800000"/>
                      <a:headEnd/>
                      <a:tailEnd/>
                    </a:ln>
                  </pic:spPr>
                </pic:pic>
              </a:graphicData>
            </a:graphic>
            <wp14:sizeRelV relativeFrom="margin">
              <wp14:pctHeight>0</wp14:pctHeight>
            </wp14:sizeRelV>
          </wp:anchor>
        </w:drawing>
      </w:r>
      <w:r w:rsidR="003972EB" w:rsidRPr="00471BBC">
        <w:rPr>
          <w:rFonts w:ascii="Times New Roman" w:hAnsi="Times New Roman" w:cs="Times New Roman"/>
          <w:sz w:val="24"/>
          <w:szCs w:val="24"/>
        </w:rPr>
        <w:t xml:space="preserve">Приложение 1 </w:t>
      </w:r>
    </w:p>
    <w:p w:rsidR="003972EB" w:rsidRPr="00471BBC" w:rsidRDefault="003972EB" w:rsidP="003972EB">
      <w:pPr>
        <w:spacing w:after="0" w:line="360" w:lineRule="auto"/>
        <w:ind w:right="-1" w:firstLine="3686"/>
        <w:jc w:val="right"/>
        <w:rPr>
          <w:rFonts w:ascii="Times New Roman" w:hAnsi="Times New Roman" w:cs="Times New Roman"/>
          <w:sz w:val="24"/>
          <w:szCs w:val="24"/>
        </w:rPr>
      </w:pPr>
      <w:r w:rsidRPr="00471BBC">
        <w:rPr>
          <w:rFonts w:ascii="Times New Roman" w:hAnsi="Times New Roman" w:cs="Times New Roman"/>
          <w:sz w:val="24"/>
          <w:szCs w:val="24"/>
        </w:rPr>
        <w:t>к Регламенту проведения Всероссийской олимпиады</w:t>
      </w:r>
    </w:p>
    <w:p w:rsidR="003972EB" w:rsidRPr="00471BBC" w:rsidRDefault="003972EB" w:rsidP="003972EB">
      <w:pPr>
        <w:spacing w:after="0" w:line="360" w:lineRule="auto"/>
        <w:ind w:firstLine="4536"/>
        <w:jc w:val="right"/>
        <w:rPr>
          <w:rFonts w:ascii="Times New Roman" w:hAnsi="Times New Roman" w:cs="Times New Roman"/>
          <w:sz w:val="24"/>
          <w:szCs w:val="24"/>
        </w:rPr>
      </w:pPr>
      <w:r w:rsidRPr="00471BBC">
        <w:rPr>
          <w:rFonts w:ascii="Times New Roman" w:hAnsi="Times New Roman" w:cs="Times New Roman"/>
          <w:sz w:val="24"/>
          <w:szCs w:val="24"/>
        </w:rPr>
        <w:t xml:space="preserve">профессионального мастерства обучающихся </w:t>
      </w:r>
    </w:p>
    <w:p w:rsidR="003972EB" w:rsidRPr="00471BBC" w:rsidRDefault="003972EB" w:rsidP="003972EB">
      <w:pPr>
        <w:spacing w:after="0" w:line="360" w:lineRule="auto"/>
        <w:ind w:firstLine="4536"/>
        <w:jc w:val="right"/>
        <w:rPr>
          <w:rFonts w:ascii="Times New Roman" w:hAnsi="Times New Roman" w:cs="Times New Roman"/>
          <w:sz w:val="24"/>
          <w:szCs w:val="24"/>
        </w:rPr>
      </w:pPr>
      <w:r w:rsidRPr="00471BBC">
        <w:rPr>
          <w:rFonts w:ascii="Times New Roman" w:hAnsi="Times New Roman" w:cs="Times New Roman"/>
          <w:sz w:val="24"/>
          <w:szCs w:val="24"/>
        </w:rPr>
        <w:t>по специальностям среднего профессионального образования</w:t>
      </w:r>
    </w:p>
    <w:p w:rsidR="003972EB" w:rsidRPr="00471BBC" w:rsidRDefault="003972EB" w:rsidP="003972EB">
      <w:pPr>
        <w:spacing w:after="0" w:line="360" w:lineRule="auto"/>
        <w:ind w:firstLine="709"/>
        <w:jc w:val="center"/>
        <w:rPr>
          <w:rFonts w:ascii="Times New Roman" w:hAnsi="Times New Roman" w:cs="Times New Roman"/>
          <w:sz w:val="24"/>
          <w:szCs w:val="24"/>
        </w:rPr>
      </w:pPr>
      <w:bookmarkStart w:id="0" w:name="_GoBack"/>
      <w:r w:rsidRPr="00471BBC">
        <w:rPr>
          <w:rFonts w:ascii="Times New Roman" w:hAnsi="Times New Roman" w:cs="Times New Roman"/>
          <w:sz w:val="24"/>
          <w:szCs w:val="24"/>
        </w:rPr>
        <w:t>СВОДНАЯ ВЕДОМОСТЬ</w:t>
      </w:r>
    </w:p>
    <w:p w:rsidR="003972EB" w:rsidRPr="00471BBC" w:rsidRDefault="003972EB" w:rsidP="003972EB">
      <w:pPr>
        <w:spacing w:after="0" w:line="360" w:lineRule="auto"/>
        <w:ind w:firstLine="426"/>
        <w:jc w:val="center"/>
        <w:rPr>
          <w:rFonts w:ascii="Times New Roman" w:hAnsi="Times New Roman" w:cs="Times New Roman"/>
          <w:sz w:val="24"/>
          <w:szCs w:val="24"/>
        </w:rPr>
      </w:pPr>
      <w:r w:rsidRPr="00471BBC">
        <w:rPr>
          <w:rFonts w:ascii="Times New Roman" w:hAnsi="Times New Roman" w:cs="Times New Roman"/>
          <w:sz w:val="24"/>
          <w:szCs w:val="24"/>
        </w:rPr>
        <w:t xml:space="preserve"> оценок результатов выполнения профессионального комплексного задания Всероссийской олимпиады профессионального мастерства обучающихся по специальностям среднего профессионального образования</w:t>
      </w:r>
      <w:bookmarkEnd w:id="0"/>
      <w:r w:rsidRPr="00471BBC">
        <w:rPr>
          <w:rFonts w:ascii="Times New Roman" w:hAnsi="Times New Roman" w:cs="Times New Roman"/>
          <w:sz w:val="24"/>
          <w:szCs w:val="24"/>
        </w:rPr>
        <w:t xml:space="preserve"> </w:t>
      </w:r>
    </w:p>
    <w:p w:rsidR="003972EB" w:rsidRPr="00471BBC" w:rsidRDefault="003972EB" w:rsidP="003972EB">
      <w:pPr>
        <w:spacing w:after="0" w:line="360" w:lineRule="auto"/>
        <w:ind w:firstLine="426"/>
        <w:jc w:val="center"/>
        <w:rPr>
          <w:rFonts w:ascii="Times New Roman" w:hAnsi="Times New Roman" w:cs="Times New Roman"/>
          <w:sz w:val="24"/>
          <w:szCs w:val="24"/>
        </w:rPr>
      </w:pPr>
      <w:r w:rsidRPr="00471BBC">
        <w:rPr>
          <w:rFonts w:ascii="Times New Roman" w:hAnsi="Times New Roman" w:cs="Times New Roman"/>
          <w:sz w:val="24"/>
          <w:szCs w:val="24"/>
        </w:rPr>
        <w:t xml:space="preserve">в </w:t>
      </w:r>
      <w:r w:rsidRPr="00471BBC">
        <w:rPr>
          <w:rFonts w:ascii="Times New Roman" w:hAnsi="Times New Roman" w:cs="Times New Roman"/>
          <w:sz w:val="24"/>
          <w:szCs w:val="24"/>
          <w:u w:val="single"/>
        </w:rPr>
        <w:t>201</w:t>
      </w:r>
      <w:r w:rsidR="0095139B">
        <w:rPr>
          <w:rFonts w:ascii="Times New Roman" w:hAnsi="Times New Roman" w:cs="Times New Roman"/>
          <w:sz w:val="24"/>
          <w:szCs w:val="24"/>
          <w:u w:val="single"/>
        </w:rPr>
        <w:t>9</w:t>
      </w:r>
      <w:r w:rsidR="00C96706">
        <w:rPr>
          <w:rFonts w:ascii="Times New Roman" w:hAnsi="Times New Roman" w:cs="Times New Roman"/>
          <w:sz w:val="24"/>
          <w:szCs w:val="24"/>
          <w:u w:val="single"/>
        </w:rPr>
        <w:t xml:space="preserve"> </w:t>
      </w:r>
      <w:r w:rsidRPr="00471BBC">
        <w:rPr>
          <w:rFonts w:ascii="Times New Roman" w:hAnsi="Times New Roman" w:cs="Times New Roman"/>
          <w:sz w:val="24"/>
          <w:szCs w:val="24"/>
        </w:rPr>
        <w:t>году</w:t>
      </w:r>
    </w:p>
    <w:p w:rsidR="003972EB" w:rsidRPr="00471BBC" w:rsidRDefault="003972EB" w:rsidP="003972EB">
      <w:pPr>
        <w:spacing w:line="240" w:lineRule="auto"/>
        <w:contextualSpacing/>
        <w:rPr>
          <w:rFonts w:ascii="Times New Roman" w:hAnsi="Times New Roman" w:cs="Times New Roman"/>
          <w:sz w:val="24"/>
          <w:szCs w:val="24"/>
          <w:u w:val="single"/>
        </w:rPr>
      </w:pPr>
      <w:r w:rsidRPr="00471BBC">
        <w:rPr>
          <w:rFonts w:ascii="Times New Roman" w:hAnsi="Times New Roman" w:cs="Times New Roman"/>
          <w:sz w:val="24"/>
          <w:szCs w:val="24"/>
        </w:rPr>
        <w:t xml:space="preserve">Профильное направление Всероссийской олимпиады </w:t>
      </w:r>
      <w:r w:rsidRPr="00471BBC">
        <w:rPr>
          <w:rFonts w:ascii="Times New Roman" w:hAnsi="Times New Roman" w:cs="Times New Roman"/>
          <w:sz w:val="24"/>
          <w:szCs w:val="24"/>
          <w:u w:val="single"/>
        </w:rPr>
        <w:t xml:space="preserve">УГС 08.00.00 ТЕХНИКА И ТЕХНОЛОГИИ СТРОИТЕЛЬСТВА </w:t>
      </w:r>
    </w:p>
    <w:p w:rsidR="003972EB" w:rsidRPr="00471BBC" w:rsidRDefault="003972EB" w:rsidP="003972EB">
      <w:pPr>
        <w:spacing w:line="240" w:lineRule="auto"/>
        <w:contextualSpacing/>
        <w:rPr>
          <w:rFonts w:ascii="Times New Roman" w:hAnsi="Times New Roman" w:cs="Times New Roman"/>
          <w:sz w:val="24"/>
          <w:szCs w:val="24"/>
          <w:u w:val="single"/>
        </w:rPr>
      </w:pPr>
      <w:r w:rsidRPr="00471BBC">
        <w:rPr>
          <w:rFonts w:ascii="Times New Roman" w:hAnsi="Times New Roman" w:cs="Times New Roman"/>
          <w:sz w:val="24"/>
          <w:szCs w:val="24"/>
        </w:rPr>
        <w:t xml:space="preserve">Специальность </w:t>
      </w:r>
      <w:r w:rsidRPr="00471BBC">
        <w:rPr>
          <w:rFonts w:ascii="Times New Roman" w:hAnsi="Times New Roman" w:cs="Times New Roman"/>
          <w:sz w:val="24"/>
          <w:szCs w:val="24"/>
          <w:u w:val="single"/>
        </w:rPr>
        <w:t>08.02.01 «Строительство и эксплуатация зданий и сооружений»</w:t>
      </w:r>
    </w:p>
    <w:p w:rsidR="003972EB" w:rsidRPr="00471BBC" w:rsidRDefault="003972EB" w:rsidP="003972EB">
      <w:pPr>
        <w:spacing w:line="240" w:lineRule="auto"/>
        <w:contextualSpacing/>
        <w:rPr>
          <w:rFonts w:ascii="Times New Roman" w:hAnsi="Times New Roman" w:cs="Times New Roman"/>
          <w:sz w:val="24"/>
          <w:szCs w:val="24"/>
        </w:rPr>
      </w:pPr>
      <w:r w:rsidRPr="00471BBC">
        <w:rPr>
          <w:rFonts w:ascii="Times New Roman" w:hAnsi="Times New Roman" w:cs="Times New Roman"/>
          <w:sz w:val="24"/>
          <w:szCs w:val="24"/>
        </w:rPr>
        <w:t xml:space="preserve">Этап Всероссийской олимпиады </w:t>
      </w:r>
      <w:r w:rsidRPr="00471BBC">
        <w:rPr>
          <w:rFonts w:ascii="Times New Roman" w:hAnsi="Times New Roman" w:cs="Times New Roman"/>
          <w:sz w:val="24"/>
          <w:szCs w:val="24"/>
          <w:u w:val="single"/>
        </w:rPr>
        <w:t xml:space="preserve">начальный </w:t>
      </w:r>
    </w:p>
    <w:p w:rsidR="003972EB" w:rsidRPr="00471BBC" w:rsidRDefault="003972EB" w:rsidP="003972EB">
      <w:pPr>
        <w:spacing w:line="240" w:lineRule="auto"/>
        <w:contextualSpacing/>
        <w:rPr>
          <w:rFonts w:ascii="Times New Roman" w:hAnsi="Times New Roman" w:cs="Times New Roman"/>
          <w:sz w:val="24"/>
          <w:szCs w:val="24"/>
          <w:u w:val="single"/>
        </w:rPr>
      </w:pPr>
      <w:r w:rsidRPr="00471BBC">
        <w:rPr>
          <w:rFonts w:ascii="Times New Roman" w:hAnsi="Times New Roman" w:cs="Times New Roman"/>
          <w:sz w:val="24"/>
          <w:szCs w:val="24"/>
          <w:u w:val="single"/>
        </w:rPr>
        <w:t>"</w:t>
      </w:r>
      <w:r w:rsidR="0095139B">
        <w:rPr>
          <w:rFonts w:ascii="Times New Roman" w:hAnsi="Times New Roman" w:cs="Times New Roman"/>
          <w:sz w:val="24"/>
          <w:szCs w:val="24"/>
          <w:u w:val="single"/>
        </w:rPr>
        <w:t>23</w:t>
      </w:r>
      <w:r w:rsidRPr="00471BBC">
        <w:rPr>
          <w:rFonts w:ascii="Times New Roman" w:hAnsi="Times New Roman" w:cs="Times New Roman"/>
          <w:sz w:val="24"/>
          <w:szCs w:val="24"/>
          <w:u w:val="single"/>
        </w:rPr>
        <w:t xml:space="preserve"> "</w:t>
      </w:r>
      <w:r w:rsidR="0095139B">
        <w:rPr>
          <w:rFonts w:ascii="Times New Roman" w:hAnsi="Times New Roman" w:cs="Times New Roman"/>
          <w:sz w:val="24"/>
          <w:szCs w:val="24"/>
          <w:u w:val="single"/>
        </w:rPr>
        <w:t>октября</w:t>
      </w:r>
      <w:r w:rsidRPr="00471BBC">
        <w:rPr>
          <w:rFonts w:ascii="Times New Roman" w:hAnsi="Times New Roman" w:cs="Times New Roman"/>
          <w:sz w:val="24"/>
          <w:szCs w:val="24"/>
          <w:u w:val="single"/>
        </w:rPr>
        <w:t xml:space="preserve"> 201</w:t>
      </w:r>
      <w:r w:rsidR="0095139B">
        <w:rPr>
          <w:rFonts w:ascii="Times New Roman" w:hAnsi="Times New Roman" w:cs="Times New Roman"/>
          <w:sz w:val="24"/>
          <w:szCs w:val="24"/>
          <w:u w:val="single"/>
        </w:rPr>
        <w:t>9</w:t>
      </w:r>
      <w:r w:rsidR="00C96706">
        <w:rPr>
          <w:rFonts w:ascii="Times New Roman" w:hAnsi="Times New Roman" w:cs="Times New Roman"/>
          <w:sz w:val="24"/>
          <w:szCs w:val="24"/>
          <w:u w:val="single"/>
        </w:rPr>
        <w:t xml:space="preserve"> </w:t>
      </w:r>
      <w:r w:rsidRPr="00471BBC">
        <w:rPr>
          <w:rFonts w:ascii="Times New Roman" w:hAnsi="Times New Roman" w:cs="Times New Roman"/>
          <w:sz w:val="24"/>
          <w:szCs w:val="24"/>
          <w:u w:val="single"/>
        </w:rPr>
        <w:t>г.</w:t>
      </w:r>
    </w:p>
    <w:tbl>
      <w:tblPr>
        <w:tblStyle w:val="a3"/>
        <w:tblW w:w="15021" w:type="dxa"/>
        <w:tblLook w:val="04A0" w:firstRow="1" w:lastRow="0" w:firstColumn="1" w:lastColumn="0" w:noHBand="0" w:noVBand="1"/>
      </w:tblPr>
      <w:tblGrid>
        <w:gridCol w:w="556"/>
        <w:gridCol w:w="1478"/>
        <w:gridCol w:w="2923"/>
        <w:gridCol w:w="2976"/>
        <w:gridCol w:w="1706"/>
        <w:gridCol w:w="1980"/>
        <w:gridCol w:w="2240"/>
        <w:gridCol w:w="1162"/>
      </w:tblGrid>
      <w:tr w:rsidR="003972EB" w:rsidRPr="00471BBC" w:rsidTr="00C96706">
        <w:tc>
          <w:tcPr>
            <w:tcW w:w="556" w:type="dxa"/>
            <w:vMerge w:val="restart"/>
          </w:tcPr>
          <w:p w:rsidR="003972EB" w:rsidRPr="00471BBC" w:rsidRDefault="003972EB" w:rsidP="003972EB">
            <w:pPr>
              <w:contextualSpacing/>
              <w:jc w:val="center"/>
              <w:rPr>
                <w:rFonts w:ascii="Times New Roman" w:hAnsi="Times New Roman" w:cs="Times New Roman"/>
                <w:sz w:val="24"/>
                <w:szCs w:val="24"/>
              </w:rPr>
            </w:pPr>
            <w:r w:rsidRPr="00471BBC">
              <w:rPr>
                <w:rFonts w:ascii="Times New Roman" w:hAnsi="Times New Roman" w:cs="Times New Roman"/>
                <w:sz w:val="24"/>
                <w:szCs w:val="24"/>
              </w:rPr>
              <w:t>№ п/п</w:t>
            </w:r>
          </w:p>
        </w:tc>
        <w:tc>
          <w:tcPr>
            <w:tcW w:w="1478" w:type="dxa"/>
            <w:vMerge w:val="restart"/>
          </w:tcPr>
          <w:p w:rsidR="003972EB" w:rsidRPr="00471BBC" w:rsidRDefault="003972EB" w:rsidP="003972EB">
            <w:pPr>
              <w:contextualSpacing/>
              <w:jc w:val="center"/>
              <w:rPr>
                <w:rFonts w:ascii="Times New Roman" w:hAnsi="Times New Roman" w:cs="Times New Roman"/>
                <w:sz w:val="24"/>
                <w:szCs w:val="24"/>
              </w:rPr>
            </w:pPr>
            <w:r w:rsidRPr="00471BBC">
              <w:rPr>
                <w:rFonts w:ascii="Times New Roman" w:hAnsi="Times New Roman" w:cs="Times New Roman"/>
                <w:sz w:val="24"/>
                <w:szCs w:val="24"/>
              </w:rPr>
              <w:t>Номер участника, полученный при жеребьевке</w:t>
            </w:r>
          </w:p>
        </w:tc>
        <w:tc>
          <w:tcPr>
            <w:tcW w:w="2923" w:type="dxa"/>
            <w:vMerge w:val="restart"/>
          </w:tcPr>
          <w:p w:rsidR="003972EB" w:rsidRPr="00471BBC" w:rsidRDefault="003972EB" w:rsidP="003972EB">
            <w:pPr>
              <w:jc w:val="center"/>
              <w:rPr>
                <w:rFonts w:ascii="Times New Roman" w:hAnsi="Times New Roman" w:cs="Times New Roman"/>
                <w:sz w:val="24"/>
                <w:szCs w:val="24"/>
              </w:rPr>
            </w:pPr>
            <w:r w:rsidRPr="00471BBC">
              <w:rPr>
                <w:rFonts w:ascii="Times New Roman" w:hAnsi="Times New Roman" w:cs="Times New Roman"/>
                <w:sz w:val="24"/>
                <w:szCs w:val="24"/>
              </w:rPr>
              <w:t>Фамилия, имя, отчество участника</w:t>
            </w:r>
          </w:p>
          <w:p w:rsidR="003972EB" w:rsidRPr="00471BBC" w:rsidRDefault="003972EB" w:rsidP="003972EB">
            <w:pPr>
              <w:jc w:val="center"/>
              <w:rPr>
                <w:rFonts w:ascii="Times New Roman" w:hAnsi="Times New Roman" w:cs="Times New Roman"/>
                <w:sz w:val="24"/>
                <w:szCs w:val="24"/>
              </w:rPr>
            </w:pPr>
            <w:r w:rsidRPr="00471BBC">
              <w:rPr>
                <w:rFonts w:ascii="Times New Roman" w:hAnsi="Times New Roman" w:cs="Times New Roman"/>
                <w:sz w:val="24"/>
                <w:szCs w:val="24"/>
              </w:rPr>
              <w:t>код специальности, специальность</w:t>
            </w:r>
          </w:p>
        </w:tc>
        <w:tc>
          <w:tcPr>
            <w:tcW w:w="2976" w:type="dxa"/>
            <w:vMerge w:val="restart"/>
          </w:tcPr>
          <w:p w:rsidR="003972EB" w:rsidRPr="00471BBC" w:rsidRDefault="003972EB" w:rsidP="003972EB">
            <w:pPr>
              <w:jc w:val="center"/>
              <w:rPr>
                <w:rFonts w:ascii="Times New Roman" w:hAnsi="Times New Roman" w:cs="Times New Roman"/>
              </w:rPr>
            </w:pPr>
            <w:r w:rsidRPr="00471BBC">
              <w:rPr>
                <w:rFonts w:ascii="Times New Roman" w:hAnsi="Times New Roman" w:cs="Times New Roman"/>
                <w:sz w:val="24"/>
                <w:szCs w:val="24"/>
              </w:rPr>
              <w:t>Наименование образовательной организации</w:t>
            </w:r>
          </w:p>
        </w:tc>
        <w:tc>
          <w:tcPr>
            <w:tcW w:w="3686" w:type="dxa"/>
            <w:gridSpan w:val="2"/>
          </w:tcPr>
          <w:p w:rsidR="003972EB" w:rsidRPr="00471BBC" w:rsidRDefault="003972EB" w:rsidP="003972EB">
            <w:pPr>
              <w:jc w:val="center"/>
              <w:rPr>
                <w:rFonts w:ascii="Times New Roman" w:hAnsi="Times New Roman" w:cs="Times New Roman"/>
                <w:sz w:val="24"/>
                <w:szCs w:val="24"/>
              </w:rPr>
            </w:pPr>
            <w:r w:rsidRPr="00471BBC">
              <w:rPr>
                <w:rFonts w:ascii="Times New Roman" w:hAnsi="Times New Roman" w:cs="Times New Roman"/>
                <w:sz w:val="24"/>
                <w:szCs w:val="24"/>
              </w:rPr>
              <w:t>Оценка результатов выполнения профессионального комплексного задания в баллах</w:t>
            </w:r>
          </w:p>
        </w:tc>
        <w:tc>
          <w:tcPr>
            <w:tcW w:w="2240" w:type="dxa"/>
            <w:vMerge w:val="restart"/>
          </w:tcPr>
          <w:p w:rsidR="003972EB" w:rsidRPr="00471BBC" w:rsidRDefault="003972EB" w:rsidP="003972EB">
            <w:pPr>
              <w:jc w:val="center"/>
              <w:rPr>
                <w:rFonts w:ascii="Times New Roman" w:hAnsi="Times New Roman" w:cs="Times New Roman"/>
                <w:sz w:val="24"/>
                <w:szCs w:val="24"/>
              </w:rPr>
            </w:pPr>
            <w:r w:rsidRPr="00471BBC">
              <w:rPr>
                <w:rFonts w:ascii="Times New Roman" w:hAnsi="Times New Roman" w:cs="Times New Roman"/>
                <w:sz w:val="24"/>
                <w:szCs w:val="24"/>
              </w:rPr>
              <w:t>Итоговая оценка выполнения профессионального комплексного задания в баллах</w:t>
            </w:r>
          </w:p>
        </w:tc>
        <w:tc>
          <w:tcPr>
            <w:tcW w:w="1162" w:type="dxa"/>
            <w:vMerge w:val="restart"/>
          </w:tcPr>
          <w:p w:rsidR="003972EB" w:rsidRPr="00471BBC" w:rsidRDefault="003972EB" w:rsidP="003972EB">
            <w:pPr>
              <w:jc w:val="center"/>
              <w:rPr>
                <w:rFonts w:ascii="Times New Roman" w:hAnsi="Times New Roman" w:cs="Times New Roman"/>
                <w:sz w:val="24"/>
                <w:szCs w:val="24"/>
              </w:rPr>
            </w:pPr>
            <w:r w:rsidRPr="00471BBC">
              <w:rPr>
                <w:rFonts w:ascii="Times New Roman" w:hAnsi="Times New Roman" w:cs="Times New Roman"/>
                <w:sz w:val="24"/>
                <w:szCs w:val="24"/>
              </w:rPr>
              <w:t>Занятое место</w:t>
            </w:r>
          </w:p>
        </w:tc>
      </w:tr>
      <w:tr w:rsidR="003972EB" w:rsidRPr="00471BBC" w:rsidTr="00C96706">
        <w:tc>
          <w:tcPr>
            <w:tcW w:w="556" w:type="dxa"/>
            <w:vMerge/>
          </w:tcPr>
          <w:p w:rsidR="003972EB" w:rsidRPr="00471BBC" w:rsidRDefault="003972EB" w:rsidP="003972EB">
            <w:pPr>
              <w:rPr>
                <w:rFonts w:ascii="Times New Roman" w:hAnsi="Times New Roman" w:cs="Times New Roman"/>
              </w:rPr>
            </w:pPr>
          </w:p>
        </w:tc>
        <w:tc>
          <w:tcPr>
            <w:tcW w:w="1478" w:type="dxa"/>
            <w:vMerge/>
          </w:tcPr>
          <w:p w:rsidR="003972EB" w:rsidRPr="00471BBC" w:rsidRDefault="003972EB" w:rsidP="003972EB">
            <w:pPr>
              <w:rPr>
                <w:rFonts w:ascii="Times New Roman" w:hAnsi="Times New Roman" w:cs="Times New Roman"/>
              </w:rPr>
            </w:pPr>
          </w:p>
        </w:tc>
        <w:tc>
          <w:tcPr>
            <w:tcW w:w="2923" w:type="dxa"/>
            <w:vMerge/>
          </w:tcPr>
          <w:p w:rsidR="003972EB" w:rsidRPr="00471BBC" w:rsidRDefault="003972EB" w:rsidP="003972EB">
            <w:pPr>
              <w:rPr>
                <w:rFonts w:ascii="Times New Roman" w:hAnsi="Times New Roman" w:cs="Times New Roman"/>
              </w:rPr>
            </w:pPr>
          </w:p>
        </w:tc>
        <w:tc>
          <w:tcPr>
            <w:tcW w:w="2976" w:type="dxa"/>
            <w:vMerge/>
          </w:tcPr>
          <w:p w:rsidR="003972EB" w:rsidRPr="00471BBC" w:rsidRDefault="003972EB" w:rsidP="003972EB">
            <w:pPr>
              <w:rPr>
                <w:rFonts w:ascii="Times New Roman" w:hAnsi="Times New Roman" w:cs="Times New Roman"/>
              </w:rPr>
            </w:pPr>
          </w:p>
        </w:tc>
        <w:tc>
          <w:tcPr>
            <w:tcW w:w="1706" w:type="dxa"/>
          </w:tcPr>
          <w:p w:rsidR="003972EB" w:rsidRPr="00471BBC" w:rsidRDefault="003972EB" w:rsidP="003972EB">
            <w:pPr>
              <w:jc w:val="center"/>
              <w:rPr>
                <w:rFonts w:ascii="Times New Roman" w:hAnsi="Times New Roman" w:cs="Times New Roman"/>
                <w:sz w:val="24"/>
                <w:szCs w:val="24"/>
              </w:rPr>
            </w:pPr>
            <w:r w:rsidRPr="00471BBC">
              <w:rPr>
                <w:rFonts w:ascii="Times New Roman" w:hAnsi="Times New Roman" w:cs="Times New Roman"/>
                <w:sz w:val="24"/>
                <w:szCs w:val="24"/>
              </w:rPr>
              <w:t>Комплексное задание I уровня</w:t>
            </w:r>
          </w:p>
        </w:tc>
        <w:tc>
          <w:tcPr>
            <w:tcW w:w="1980" w:type="dxa"/>
          </w:tcPr>
          <w:p w:rsidR="003972EB" w:rsidRPr="00471BBC" w:rsidRDefault="003972EB" w:rsidP="003972EB">
            <w:pPr>
              <w:jc w:val="center"/>
              <w:rPr>
                <w:rFonts w:ascii="Times New Roman" w:hAnsi="Times New Roman" w:cs="Times New Roman"/>
              </w:rPr>
            </w:pPr>
            <w:r w:rsidRPr="00471BBC">
              <w:rPr>
                <w:rFonts w:ascii="Times New Roman" w:hAnsi="Times New Roman" w:cs="Times New Roman"/>
                <w:sz w:val="24"/>
                <w:szCs w:val="24"/>
              </w:rPr>
              <w:t>Комплексное задание II уровня</w:t>
            </w:r>
          </w:p>
        </w:tc>
        <w:tc>
          <w:tcPr>
            <w:tcW w:w="2240" w:type="dxa"/>
            <w:vMerge/>
          </w:tcPr>
          <w:p w:rsidR="003972EB" w:rsidRPr="00471BBC" w:rsidRDefault="003972EB" w:rsidP="003972EB">
            <w:pPr>
              <w:rPr>
                <w:rFonts w:ascii="Times New Roman" w:hAnsi="Times New Roman" w:cs="Times New Roman"/>
              </w:rPr>
            </w:pPr>
          </w:p>
        </w:tc>
        <w:tc>
          <w:tcPr>
            <w:tcW w:w="1162" w:type="dxa"/>
            <w:vMerge/>
          </w:tcPr>
          <w:p w:rsidR="003972EB" w:rsidRPr="00471BBC" w:rsidRDefault="003972EB" w:rsidP="003972EB">
            <w:pPr>
              <w:rPr>
                <w:rFonts w:ascii="Times New Roman" w:hAnsi="Times New Roman" w:cs="Times New Roman"/>
              </w:rPr>
            </w:pPr>
          </w:p>
        </w:tc>
      </w:tr>
      <w:tr w:rsidR="00471BBC" w:rsidRPr="00471BBC" w:rsidTr="00C96706">
        <w:tc>
          <w:tcPr>
            <w:tcW w:w="556" w:type="dxa"/>
            <w:vAlign w:val="center"/>
          </w:tcPr>
          <w:p w:rsidR="00471BBC" w:rsidRPr="00471BBC" w:rsidRDefault="00471BBC" w:rsidP="00C96706">
            <w:pPr>
              <w:contextualSpacing/>
              <w:jc w:val="center"/>
              <w:rPr>
                <w:rFonts w:ascii="Times New Roman" w:hAnsi="Times New Roman" w:cs="Times New Roman"/>
                <w:sz w:val="24"/>
                <w:szCs w:val="24"/>
              </w:rPr>
            </w:pPr>
            <w:r w:rsidRPr="00471BBC">
              <w:rPr>
                <w:rFonts w:ascii="Times New Roman" w:hAnsi="Times New Roman" w:cs="Times New Roman"/>
                <w:sz w:val="24"/>
                <w:szCs w:val="24"/>
              </w:rPr>
              <w:t>1</w:t>
            </w:r>
          </w:p>
        </w:tc>
        <w:tc>
          <w:tcPr>
            <w:tcW w:w="1478" w:type="dxa"/>
            <w:vAlign w:val="center"/>
          </w:tcPr>
          <w:p w:rsidR="00471BBC" w:rsidRPr="00471BBC" w:rsidRDefault="00471BBC" w:rsidP="00C96706">
            <w:pPr>
              <w:contextualSpacing/>
              <w:jc w:val="center"/>
              <w:rPr>
                <w:rFonts w:ascii="Times New Roman" w:hAnsi="Times New Roman" w:cs="Times New Roman"/>
                <w:sz w:val="24"/>
                <w:szCs w:val="24"/>
              </w:rPr>
            </w:pPr>
            <w:r w:rsidRPr="00471BBC">
              <w:rPr>
                <w:rFonts w:ascii="Times New Roman" w:hAnsi="Times New Roman" w:cs="Times New Roman"/>
                <w:sz w:val="24"/>
                <w:szCs w:val="24"/>
              </w:rPr>
              <w:t>1</w:t>
            </w:r>
          </w:p>
        </w:tc>
        <w:tc>
          <w:tcPr>
            <w:tcW w:w="2923" w:type="dxa"/>
            <w:vAlign w:val="center"/>
          </w:tcPr>
          <w:p w:rsidR="00471BBC" w:rsidRPr="00471BBC" w:rsidRDefault="0095139B" w:rsidP="00C96706">
            <w:pPr>
              <w:contextualSpacing/>
              <w:rPr>
                <w:rFonts w:ascii="Times New Roman" w:hAnsi="Times New Roman" w:cs="Times New Roman"/>
                <w:sz w:val="24"/>
                <w:szCs w:val="24"/>
              </w:rPr>
            </w:pPr>
            <w:bookmarkStart w:id="1" w:name="_Hlk23153885"/>
            <w:r>
              <w:rPr>
                <w:rFonts w:ascii="Times New Roman" w:hAnsi="Times New Roman" w:cs="Times New Roman"/>
                <w:sz w:val="24"/>
                <w:szCs w:val="24"/>
              </w:rPr>
              <w:t>Сидоров Сергей Романович</w:t>
            </w:r>
            <w:bookmarkEnd w:id="1"/>
            <w:r w:rsidR="00471BBC" w:rsidRPr="00471BBC">
              <w:rPr>
                <w:rFonts w:ascii="Times New Roman" w:hAnsi="Times New Roman" w:cs="Times New Roman"/>
                <w:sz w:val="24"/>
                <w:szCs w:val="24"/>
              </w:rPr>
              <w:t>,</w:t>
            </w:r>
          </w:p>
          <w:p w:rsidR="00471BBC" w:rsidRPr="00471BBC" w:rsidRDefault="00471BBC" w:rsidP="00C9670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471BBC" w:rsidRPr="00471BBC" w:rsidRDefault="00C96706" w:rsidP="00C96706">
            <w:pPr>
              <w:jc w:val="center"/>
              <w:rPr>
                <w:rFonts w:ascii="Times New Roman" w:hAnsi="Times New Roman" w:cs="Times New Roman"/>
              </w:rPr>
            </w:pPr>
            <w:r>
              <w:rPr>
                <w:rFonts w:ascii="Times New Roman" w:hAnsi="Times New Roman" w:cs="Times New Roman"/>
                <w:sz w:val="24"/>
                <w:szCs w:val="24"/>
              </w:rPr>
              <w:t xml:space="preserve">Филиал </w:t>
            </w:r>
            <w:r w:rsidR="00471BBC"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471BBC" w:rsidRPr="00471BBC" w:rsidRDefault="00D37946" w:rsidP="00C96706">
            <w:pPr>
              <w:contextualSpacing/>
              <w:jc w:val="center"/>
              <w:rPr>
                <w:rFonts w:ascii="Times New Roman" w:hAnsi="Times New Roman" w:cs="Times New Roman"/>
                <w:sz w:val="24"/>
                <w:szCs w:val="24"/>
              </w:rPr>
            </w:pPr>
            <w:r>
              <w:rPr>
                <w:rFonts w:ascii="Times New Roman" w:hAnsi="Times New Roman" w:cs="Times New Roman"/>
                <w:sz w:val="24"/>
                <w:szCs w:val="24"/>
              </w:rPr>
              <w:t>2</w:t>
            </w:r>
            <w:r w:rsidR="00253304">
              <w:rPr>
                <w:rFonts w:ascii="Times New Roman" w:hAnsi="Times New Roman" w:cs="Times New Roman"/>
                <w:sz w:val="24"/>
                <w:szCs w:val="24"/>
              </w:rPr>
              <w:t>7</w:t>
            </w:r>
          </w:p>
        </w:tc>
        <w:tc>
          <w:tcPr>
            <w:tcW w:w="1980" w:type="dxa"/>
            <w:vAlign w:val="center"/>
          </w:tcPr>
          <w:p w:rsidR="00471BBC" w:rsidRPr="00471BBC" w:rsidRDefault="0040016D" w:rsidP="00C96706">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2240" w:type="dxa"/>
            <w:vAlign w:val="center"/>
          </w:tcPr>
          <w:p w:rsidR="00471BBC" w:rsidRPr="00471BBC" w:rsidRDefault="0040016D" w:rsidP="00C96706">
            <w:pPr>
              <w:jc w:val="center"/>
              <w:rPr>
                <w:rFonts w:ascii="Times New Roman" w:hAnsi="Times New Roman" w:cs="Times New Roman"/>
              </w:rPr>
            </w:pPr>
            <w:r>
              <w:rPr>
                <w:rFonts w:ascii="Times New Roman" w:hAnsi="Times New Roman" w:cs="Times New Roman"/>
              </w:rPr>
              <w:t>87</w:t>
            </w:r>
          </w:p>
        </w:tc>
        <w:tc>
          <w:tcPr>
            <w:tcW w:w="1162" w:type="dxa"/>
            <w:vAlign w:val="center"/>
          </w:tcPr>
          <w:p w:rsidR="00471BBC" w:rsidRPr="003C7FCE" w:rsidRDefault="00471BBC" w:rsidP="00C96706">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71BBC" w:rsidRPr="00471BBC" w:rsidTr="00C96706">
        <w:tc>
          <w:tcPr>
            <w:tcW w:w="556" w:type="dxa"/>
            <w:vAlign w:val="center"/>
          </w:tcPr>
          <w:p w:rsidR="00471BBC" w:rsidRPr="00471BBC" w:rsidRDefault="00471BBC" w:rsidP="00C96706">
            <w:pPr>
              <w:contextualSpacing/>
              <w:jc w:val="center"/>
              <w:rPr>
                <w:rFonts w:ascii="Times New Roman" w:hAnsi="Times New Roman" w:cs="Times New Roman"/>
                <w:sz w:val="24"/>
                <w:szCs w:val="24"/>
              </w:rPr>
            </w:pPr>
            <w:r w:rsidRPr="00471BBC">
              <w:rPr>
                <w:rFonts w:ascii="Times New Roman" w:hAnsi="Times New Roman" w:cs="Times New Roman"/>
                <w:sz w:val="24"/>
                <w:szCs w:val="24"/>
              </w:rPr>
              <w:t>2</w:t>
            </w:r>
          </w:p>
        </w:tc>
        <w:tc>
          <w:tcPr>
            <w:tcW w:w="1478" w:type="dxa"/>
            <w:vAlign w:val="center"/>
          </w:tcPr>
          <w:p w:rsidR="00471BBC" w:rsidRPr="00471BBC" w:rsidRDefault="00471BBC" w:rsidP="00C96706">
            <w:pPr>
              <w:contextualSpacing/>
              <w:jc w:val="center"/>
              <w:rPr>
                <w:rFonts w:ascii="Times New Roman" w:hAnsi="Times New Roman" w:cs="Times New Roman"/>
                <w:sz w:val="24"/>
                <w:szCs w:val="24"/>
              </w:rPr>
            </w:pPr>
            <w:r w:rsidRPr="00471BBC">
              <w:rPr>
                <w:rFonts w:ascii="Times New Roman" w:hAnsi="Times New Roman" w:cs="Times New Roman"/>
                <w:sz w:val="24"/>
                <w:szCs w:val="24"/>
              </w:rPr>
              <w:t>2</w:t>
            </w:r>
          </w:p>
        </w:tc>
        <w:tc>
          <w:tcPr>
            <w:tcW w:w="2923" w:type="dxa"/>
            <w:vAlign w:val="center"/>
          </w:tcPr>
          <w:p w:rsidR="00471BBC" w:rsidRPr="00471BBC" w:rsidRDefault="0095139B" w:rsidP="00C96706">
            <w:pPr>
              <w:contextualSpacing/>
              <w:rPr>
                <w:rFonts w:ascii="Times New Roman" w:hAnsi="Times New Roman" w:cs="Times New Roman"/>
                <w:sz w:val="24"/>
                <w:szCs w:val="24"/>
              </w:rPr>
            </w:pPr>
            <w:bookmarkStart w:id="2" w:name="_Hlk23153849"/>
            <w:proofErr w:type="spellStart"/>
            <w:r>
              <w:rPr>
                <w:rFonts w:ascii="Times New Roman" w:hAnsi="Times New Roman" w:cs="Times New Roman"/>
                <w:sz w:val="24"/>
                <w:szCs w:val="24"/>
              </w:rPr>
              <w:t>Поповнин</w:t>
            </w:r>
            <w:proofErr w:type="spellEnd"/>
            <w:r>
              <w:rPr>
                <w:rFonts w:ascii="Times New Roman" w:hAnsi="Times New Roman" w:cs="Times New Roman"/>
                <w:sz w:val="24"/>
                <w:szCs w:val="24"/>
              </w:rPr>
              <w:t xml:space="preserve"> Данила Алексеевич</w:t>
            </w:r>
            <w:bookmarkEnd w:id="2"/>
            <w:r w:rsidR="002D28C2">
              <w:rPr>
                <w:rFonts w:ascii="Times New Roman" w:hAnsi="Times New Roman" w:cs="Times New Roman"/>
                <w:sz w:val="24"/>
                <w:szCs w:val="24"/>
              </w:rPr>
              <w:t>,</w:t>
            </w:r>
          </w:p>
          <w:p w:rsidR="00471BBC" w:rsidRPr="00471BBC" w:rsidRDefault="00471BBC" w:rsidP="00C9670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471BBC" w:rsidRPr="00471BBC" w:rsidRDefault="00C96706" w:rsidP="00C9670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471BBC" w:rsidRPr="00471BBC" w:rsidRDefault="00D37946" w:rsidP="00C96706">
            <w:pPr>
              <w:contextualSpacing/>
              <w:jc w:val="center"/>
              <w:rPr>
                <w:rFonts w:ascii="Times New Roman" w:hAnsi="Times New Roman" w:cs="Times New Roman"/>
                <w:sz w:val="24"/>
                <w:szCs w:val="24"/>
              </w:rPr>
            </w:pPr>
            <w:r>
              <w:rPr>
                <w:rFonts w:ascii="Times New Roman" w:hAnsi="Times New Roman" w:cs="Times New Roman"/>
                <w:sz w:val="24"/>
                <w:szCs w:val="24"/>
              </w:rPr>
              <w:t>2</w:t>
            </w:r>
            <w:r w:rsidR="00253304">
              <w:rPr>
                <w:rFonts w:ascii="Times New Roman" w:hAnsi="Times New Roman" w:cs="Times New Roman"/>
                <w:sz w:val="24"/>
                <w:szCs w:val="24"/>
              </w:rPr>
              <w:t>8</w:t>
            </w:r>
          </w:p>
        </w:tc>
        <w:tc>
          <w:tcPr>
            <w:tcW w:w="1980" w:type="dxa"/>
            <w:vAlign w:val="center"/>
          </w:tcPr>
          <w:p w:rsidR="00471BBC" w:rsidRPr="00471BBC" w:rsidRDefault="0040016D" w:rsidP="00C96706">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2240" w:type="dxa"/>
            <w:vAlign w:val="center"/>
          </w:tcPr>
          <w:p w:rsidR="00471BBC" w:rsidRPr="00471BBC" w:rsidRDefault="0040016D" w:rsidP="00C96706">
            <w:pPr>
              <w:jc w:val="center"/>
              <w:rPr>
                <w:rFonts w:ascii="Times New Roman" w:hAnsi="Times New Roman" w:cs="Times New Roman"/>
              </w:rPr>
            </w:pPr>
            <w:r>
              <w:rPr>
                <w:rFonts w:ascii="Times New Roman" w:hAnsi="Times New Roman" w:cs="Times New Roman"/>
              </w:rPr>
              <w:t>93</w:t>
            </w:r>
          </w:p>
        </w:tc>
        <w:tc>
          <w:tcPr>
            <w:tcW w:w="1162" w:type="dxa"/>
            <w:vAlign w:val="center"/>
          </w:tcPr>
          <w:p w:rsidR="00471BBC" w:rsidRPr="003C7FCE" w:rsidRDefault="00471BBC" w:rsidP="00C96706">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lastRenderedPageBreak/>
              <w:t>3</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3</w:t>
            </w:r>
          </w:p>
        </w:tc>
        <w:tc>
          <w:tcPr>
            <w:tcW w:w="2923" w:type="dxa"/>
            <w:vAlign w:val="center"/>
          </w:tcPr>
          <w:p w:rsidR="006C0FB6" w:rsidRPr="00471BBC" w:rsidRDefault="006C0FB6" w:rsidP="006C0FB6">
            <w:pPr>
              <w:contextualSpacing/>
              <w:rPr>
                <w:rFonts w:ascii="Times New Roman" w:hAnsi="Times New Roman" w:cs="Times New Roman"/>
                <w:sz w:val="24"/>
                <w:szCs w:val="24"/>
              </w:rPr>
            </w:pPr>
            <w:r>
              <w:rPr>
                <w:rFonts w:ascii="Times New Roman" w:hAnsi="Times New Roman" w:cs="Times New Roman"/>
                <w:sz w:val="24"/>
                <w:szCs w:val="24"/>
              </w:rPr>
              <w:t>Маслов Александр Евгеньевич,</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67</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4</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4</w:t>
            </w:r>
          </w:p>
        </w:tc>
        <w:tc>
          <w:tcPr>
            <w:tcW w:w="2923" w:type="dxa"/>
            <w:vAlign w:val="center"/>
          </w:tcPr>
          <w:p w:rsidR="006C0FB6" w:rsidRPr="00471BBC" w:rsidRDefault="006C0FB6" w:rsidP="006C0FB6">
            <w:pPr>
              <w:contextualSpacing/>
              <w:rPr>
                <w:rFonts w:ascii="Times New Roman" w:hAnsi="Times New Roman" w:cs="Times New Roman"/>
                <w:sz w:val="24"/>
                <w:szCs w:val="24"/>
              </w:rPr>
            </w:pPr>
            <w:bookmarkStart w:id="3" w:name="_Hlk23153809"/>
            <w:r>
              <w:rPr>
                <w:rFonts w:ascii="Times New Roman" w:hAnsi="Times New Roman" w:cs="Times New Roman"/>
                <w:sz w:val="24"/>
                <w:szCs w:val="24"/>
              </w:rPr>
              <w:t>Власенков Данил Александрович</w:t>
            </w:r>
            <w:bookmarkEnd w:id="3"/>
            <w:r>
              <w:rPr>
                <w:rFonts w:ascii="Times New Roman" w:hAnsi="Times New Roman" w:cs="Times New Roman"/>
                <w:sz w:val="24"/>
                <w:szCs w:val="24"/>
              </w:rPr>
              <w:t>,</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99</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5</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5</w:t>
            </w:r>
          </w:p>
        </w:tc>
        <w:tc>
          <w:tcPr>
            <w:tcW w:w="2923" w:type="dxa"/>
            <w:vAlign w:val="center"/>
          </w:tcPr>
          <w:p w:rsidR="006C0FB6" w:rsidRPr="00471BBC" w:rsidRDefault="006C0FB6" w:rsidP="006C0FB6">
            <w:pPr>
              <w:contextualSpacing/>
              <w:rPr>
                <w:rFonts w:ascii="Times New Roman" w:hAnsi="Times New Roman" w:cs="Times New Roman"/>
                <w:sz w:val="24"/>
                <w:szCs w:val="24"/>
              </w:rPr>
            </w:pPr>
            <w:r>
              <w:rPr>
                <w:rFonts w:ascii="Times New Roman" w:hAnsi="Times New Roman" w:cs="Times New Roman"/>
                <w:sz w:val="24"/>
                <w:szCs w:val="24"/>
              </w:rPr>
              <w:t>Воронков Виктор Викторович,</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73</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6</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6</w:t>
            </w:r>
          </w:p>
        </w:tc>
        <w:tc>
          <w:tcPr>
            <w:tcW w:w="2923" w:type="dxa"/>
            <w:vAlign w:val="center"/>
          </w:tcPr>
          <w:p w:rsidR="006C0FB6" w:rsidRPr="00471BBC" w:rsidRDefault="006C0FB6" w:rsidP="006C0FB6">
            <w:pPr>
              <w:contextualSpacing/>
              <w:rPr>
                <w:rFonts w:ascii="Times New Roman" w:hAnsi="Times New Roman" w:cs="Times New Roman"/>
                <w:sz w:val="24"/>
                <w:szCs w:val="24"/>
              </w:rPr>
            </w:pPr>
            <w:r>
              <w:rPr>
                <w:rFonts w:ascii="Times New Roman" w:hAnsi="Times New Roman" w:cs="Times New Roman"/>
                <w:sz w:val="24"/>
                <w:szCs w:val="24"/>
              </w:rPr>
              <w:t>Романов Максим Александрович,</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61</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7</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7</w:t>
            </w:r>
          </w:p>
        </w:tc>
        <w:tc>
          <w:tcPr>
            <w:tcW w:w="2923" w:type="dxa"/>
            <w:vAlign w:val="center"/>
          </w:tcPr>
          <w:p w:rsidR="006C0FB6" w:rsidRPr="00471BBC" w:rsidRDefault="006C0FB6" w:rsidP="006C0FB6">
            <w:pPr>
              <w:contextualSpacing/>
              <w:rPr>
                <w:rFonts w:ascii="Times New Roman" w:hAnsi="Times New Roman" w:cs="Times New Roman"/>
                <w:sz w:val="24"/>
                <w:szCs w:val="24"/>
              </w:rPr>
            </w:pPr>
            <w:bookmarkStart w:id="4" w:name="_Hlk23153951"/>
            <w:r>
              <w:rPr>
                <w:rFonts w:ascii="Times New Roman" w:hAnsi="Times New Roman" w:cs="Times New Roman"/>
                <w:sz w:val="24"/>
                <w:szCs w:val="24"/>
              </w:rPr>
              <w:t>Жуков Игорь Алексеевич</w:t>
            </w:r>
            <w:bookmarkEnd w:id="4"/>
            <w:r>
              <w:rPr>
                <w:rFonts w:ascii="Times New Roman" w:hAnsi="Times New Roman" w:cs="Times New Roman"/>
                <w:sz w:val="24"/>
                <w:szCs w:val="24"/>
              </w:rPr>
              <w:t>,</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87</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8</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8</w:t>
            </w:r>
          </w:p>
        </w:tc>
        <w:tc>
          <w:tcPr>
            <w:tcW w:w="2923" w:type="dxa"/>
            <w:vAlign w:val="center"/>
          </w:tcPr>
          <w:p w:rsidR="006C0FB6" w:rsidRPr="00471BBC" w:rsidRDefault="006C0FB6" w:rsidP="006C0FB6">
            <w:pPr>
              <w:contextualSpacing/>
              <w:rPr>
                <w:rFonts w:ascii="Times New Roman" w:hAnsi="Times New Roman" w:cs="Times New Roman"/>
                <w:sz w:val="24"/>
                <w:szCs w:val="24"/>
              </w:rPr>
            </w:pPr>
            <w:proofErr w:type="spellStart"/>
            <w:r w:rsidRPr="00471BBC">
              <w:rPr>
                <w:rFonts w:ascii="Times New Roman" w:hAnsi="Times New Roman" w:cs="Times New Roman"/>
                <w:sz w:val="24"/>
                <w:szCs w:val="24"/>
              </w:rPr>
              <w:t>Чечетин</w:t>
            </w:r>
            <w:proofErr w:type="spellEnd"/>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Дмитрий</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Анатольевич</w:t>
            </w:r>
            <w:r>
              <w:rPr>
                <w:rFonts w:ascii="Times New Roman" w:hAnsi="Times New Roman" w:cs="Times New Roman"/>
                <w:sz w:val="24"/>
                <w:szCs w:val="24"/>
              </w:rPr>
              <w:t>,</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74</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9</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9</w:t>
            </w:r>
          </w:p>
        </w:tc>
        <w:tc>
          <w:tcPr>
            <w:tcW w:w="2923" w:type="dxa"/>
            <w:vAlign w:val="center"/>
          </w:tcPr>
          <w:p w:rsidR="006C0FB6" w:rsidRPr="00471BBC" w:rsidRDefault="006C0FB6" w:rsidP="006C0FB6">
            <w:pPr>
              <w:contextualSpacing/>
              <w:rPr>
                <w:rFonts w:ascii="Times New Roman" w:hAnsi="Times New Roman" w:cs="Times New Roman"/>
                <w:sz w:val="24"/>
                <w:szCs w:val="24"/>
              </w:rPr>
            </w:pPr>
            <w:r>
              <w:rPr>
                <w:rFonts w:ascii="Times New Roman" w:hAnsi="Times New Roman" w:cs="Times New Roman"/>
                <w:sz w:val="24"/>
                <w:szCs w:val="24"/>
              </w:rPr>
              <w:t>Фролов Максим Андреевич,</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lastRenderedPageBreak/>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lastRenderedPageBreak/>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w:t>
            </w:r>
            <w:r>
              <w:rPr>
                <w:rFonts w:ascii="Times New Roman" w:hAnsi="Times New Roman" w:cs="Times New Roman"/>
                <w:sz w:val="24"/>
                <w:szCs w:val="24"/>
              </w:rPr>
              <w:lastRenderedPageBreak/>
              <w:t>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240"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rPr>
              <w:t>75</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6C0FB6" w:rsidRPr="00471BBC" w:rsidTr="00C96706">
        <w:tc>
          <w:tcPr>
            <w:tcW w:w="556"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10</w:t>
            </w:r>
          </w:p>
        </w:tc>
        <w:tc>
          <w:tcPr>
            <w:tcW w:w="1478"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10</w:t>
            </w:r>
          </w:p>
        </w:tc>
        <w:tc>
          <w:tcPr>
            <w:tcW w:w="2923" w:type="dxa"/>
            <w:vAlign w:val="center"/>
          </w:tcPr>
          <w:p w:rsidR="006C0FB6" w:rsidRPr="00471BBC" w:rsidRDefault="006C0FB6" w:rsidP="006C0FB6">
            <w:pPr>
              <w:contextualSpacing/>
              <w:rPr>
                <w:rFonts w:ascii="Times New Roman" w:hAnsi="Times New Roman" w:cs="Times New Roman"/>
                <w:sz w:val="24"/>
                <w:szCs w:val="24"/>
              </w:rPr>
            </w:pPr>
            <w:proofErr w:type="spellStart"/>
            <w:r>
              <w:rPr>
                <w:rFonts w:ascii="Times New Roman" w:hAnsi="Times New Roman" w:cs="Times New Roman"/>
                <w:sz w:val="24"/>
                <w:szCs w:val="24"/>
              </w:rPr>
              <w:t>Зембуш</w:t>
            </w:r>
            <w:proofErr w:type="spellEnd"/>
            <w:r>
              <w:rPr>
                <w:rFonts w:ascii="Times New Roman" w:hAnsi="Times New Roman" w:cs="Times New Roman"/>
                <w:sz w:val="24"/>
                <w:szCs w:val="24"/>
              </w:rPr>
              <w:t xml:space="preserve"> Глеб Аркадьевич,</w:t>
            </w:r>
          </w:p>
          <w:p w:rsidR="006C0FB6" w:rsidRPr="00471BBC" w:rsidRDefault="006C0FB6" w:rsidP="006C0FB6">
            <w:pPr>
              <w:contextualSpacing/>
              <w:rPr>
                <w:rFonts w:ascii="Times New Roman" w:hAnsi="Times New Roman" w:cs="Times New Roman"/>
                <w:sz w:val="24"/>
                <w:szCs w:val="24"/>
              </w:rPr>
            </w:pPr>
            <w:r w:rsidRPr="00471BBC">
              <w:rPr>
                <w:rFonts w:ascii="Times New Roman" w:hAnsi="Times New Roman" w:cs="Times New Roman"/>
                <w:sz w:val="24"/>
                <w:szCs w:val="24"/>
              </w:rPr>
              <w:t>08.02.01 «Строительство и эксплуатация зданий и сооружений»</w:t>
            </w:r>
          </w:p>
        </w:tc>
        <w:tc>
          <w:tcPr>
            <w:tcW w:w="2976" w:type="dxa"/>
            <w:vAlign w:val="center"/>
          </w:tcPr>
          <w:p w:rsidR="006C0FB6" w:rsidRPr="00471BBC" w:rsidRDefault="006C0FB6" w:rsidP="006C0FB6">
            <w:pPr>
              <w:jc w:val="center"/>
              <w:rPr>
                <w:rFonts w:ascii="Times New Roman" w:hAnsi="Times New Roman" w:cs="Times New Roman"/>
              </w:rPr>
            </w:pPr>
            <w:r>
              <w:rPr>
                <w:rFonts w:ascii="Times New Roman" w:hAnsi="Times New Roman" w:cs="Times New Roman"/>
                <w:sz w:val="24"/>
                <w:szCs w:val="24"/>
              </w:rPr>
              <w:t xml:space="preserve">Филиал </w:t>
            </w:r>
            <w:r w:rsidRPr="00471BBC">
              <w:rPr>
                <w:rFonts w:ascii="Times New Roman" w:hAnsi="Times New Roman" w:cs="Times New Roman"/>
                <w:sz w:val="24"/>
                <w:szCs w:val="24"/>
              </w:rPr>
              <w:t>ГБОУ ВО МО «Университет «Дубна»</w:t>
            </w:r>
            <w:r>
              <w:rPr>
                <w:rFonts w:ascii="Times New Roman" w:hAnsi="Times New Roman" w:cs="Times New Roman"/>
                <w:sz w:val="24"/>
                <w:szCs w:val="24"/>
              </w:rPr>
              <w:t xml:space="preserve"> - Дмитровский институт непрерывного образования</w:t>
            </w:r>
          </w:p>
        </w:tc>
        <w:tc>
          <w:tcPr>
            <w:tcW w:w="1706" w:type="dxa"/>
            <w:vAlign w:val="center"/>
          </w:tcPr>
          <w:p w:rsidR="006C0FB6" w:rsidRPr="00471BBC"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980" w:type="dxa"/>
            <w:vAlign w:val="center"/>
          </w:tcPr>
          <w:p w:rsidR="006C0FB6" w:rsidRPr="00471BBC" w:rsidRDefault="006C0FB6" w:rsidP="006C0FB6">
            <w:pPr>
              <w:contextualSpacing/>
              <w:jc w:val="center"/>
              <w:rPr>
                <w:rFonts w:ascii="Times New Roman" w:hAnsi="Times New Roman" w:cs="Times New Roman"/>
                <w:sz w:val="24"/>
                <w:szCs w:val="24"/>
              </w:rPr>
            </w:pPr>
            <w:r w:rsidRPr="00471BBC">
              <w:rPr>
                <w:rFonts w:ascii="Times New Roman" w:hAnsi="Times New Roman" w:cs="Times New Roman"/>
                <w:sz w:val="24"/>
                <w:szCs w:val="24"/>
              </w:rPr>
              <w:t>20,0</w:t>
            </w:r>
          </w:p>
        </w:tc>
        <w:tc>
          <w:tcPr>
            <w:tcW w:w="2240" w:type="dxa"/>
            <w:vAlign w:val="center"/>
          </w:tcPr>
          <w:p w:rsidR="006C0FB6" w:rsidRPr="00471BBC" w:rsidRDefault="006C0FB6" w:rsidP="006C0FB6">
            <w:pPr>
              <w:jc w:val="center"/>
              <w:rPr>
                <w:rFonts w:ascii="Times New Roman" w:hAnsi="Times New Roman" w:cs="Times New Roman"/>
              </w:rPr>
            </w:pPr>
            <w:r w:rsidRPr="00471BBC">
              <w:rPr>
                <w:rFonts w:ascii="Times New Roman" w:hAnsi="Times New Roman" w:cs="Times New Roman"/>
              </w:rPr>
              <w:t>4</w:t>
            </w:r>
            <w:r>
              <w:rPr>
                <w:rFonts w:ascii="Times New Roman" w:hAnsi="Times New Roman" w:cs="Times New Roman"/>
              </w:rPr>
              <w:t>2</w:t>
            </w:r>
          </w:p>
        </w:tc>
        <w:tc>
          <w:tcPr>
            <w:tcW w:w="1162" w:type="dxa"/>
            <w:vAlign w:val="center"/>
          </w:tcPr>
          <w:p w:rsidR="006C0FB6" w:rsidRPr="003C7FCE" w:rsidRDefault="006C0FB6" w:rsidP="006C0FB6">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bl>
    <w:p w:rsidR="00CA74EA" w:rsidRDefault="00CA74EA" w:rsidP="003972EB">
      <w:pPr>
        <w:rPr>
          <w:rFonts w:ascii="Times New Roman" w:hAnsi="Times New Roman" w:cs="Times New Roman"/>
        </w:rPr>
      </w:pPr>
    </w:p>
    <w:p w:rsidR="00CA74EA" w:rsidRDefault="00CA74EA">
      <w:pPr>
        <w:rPr>
          <w:rFonts w:ascii="Times New Roman" w:hAnsi="Times New Roman" w:cs="Times New Roman"/>
        </w:rPr>
      </w:pPr>
      <w:r>
        <w:rPr>
          <w:rFonts w:ascii="Times New Roman" w:hAnsi="Times New Roman" w:cs="Times New Roman"/>
        </w:rPr>
        <w:br w:type="page"/>
      </w:r>
    </w:p>
    <w:p w:rsidR="00CA74EA" w:rsidRDefault="00CA74EA" w:rsidP="003972EB">
      <w:pPr>
        <w:rPr>
          <w:rFonts w:ascii="Times New Roman" w:hAnsi="Times New Roman" w:cs="Times New Roman"/>
        </w:rPr>
        <w:sectPr w:rsidR="00CA74EA" w:rsidSect="003972EB">
          <w:pgSz w:w="16838" w:h="11906" w:orient="landscape"/>
          <w:pgMar w:top="1701" w:right="1134" w:bottom="850" w:left="1134" w:header="708" w:footer="708" w:gutter="0"/>
          <w:cols w:space="708"/>
          <w:docGrid w:linePitch="360"/>
        </w:sectPr>
      </w:pPr>
    </w:p>
    <w:p w:rsidR="00CA74EA" w:rsidRPr="00740974" w:rsidRDefault="00CA74EA" w:rsidP="00CA74EA">
      <w:pPr>
        <w:spacing w:line="240" w:lineRule="auto"/>
        <w:jc w:val="right"/>
        <w:rPr>
          <w:rFonts w:ascii="Times New Roman" w:hAnsi="Times New Roman" w:cs="Times New Roman"/>
          <w:sz w:val="28"/>
          <w:szCs w:val="28"/>
        </w:rPr>
      </w:pPr>
      <w:r w:rsidRPr="00342C98">
        <w:rPr>
          <w:noProof/>
          <w:sz w:val="28"/>
          <w:szCs w:val="28"/>
          <w:lang w:eastAsia="ru-RU"/>
        </w:rPr>
        <w:lastRenderedPageBreak/>
        <w:drawing>
          <wp:anchor distT="0" distB="0" distL="114300" distR="114300" simplePos="0" relativeHeight="251661312" behindDoc="0" locked="0" layoutInCell="1" allowOverlap="1" wp14:anchorId="6DDE0A93" wp14:editId="7A48A21C">
            <wp:simplePos x="0" y="0"/>
            <wp:positionH relativeFrom="margin">
              <wp:align>left</wp:align>
            </wp:positionH>
            <wp:positionV relativeFrom="paragraph">
              <wp:posOffset>-10160</wp:posOffset>
            </wp:positionV>
            <wp:extent cx="1009650" cy="923925"/>
            <wp:effectExtent l="0" t="0" r="0"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Приложение 2</w:t>
      </w:r>
    </w:p>
    <w:p w:rsidR="00CA74EA" w:rsidRPr="00740974" w:rsidRDefault="00CA74EA" w:rsidP="00CA74EA">
      <w:pPr>
        <w:spacing w:line="240" w:lineRule="auto"/>
        <w:jc w:val="right"/>
        <w:rPr>
          <w:rFonts w:ascii="Times New Roman" w:hAnsi="Times New Roman" w:cs="Times New Roman"/>
          <w:sz w:val="28"/>
          <w:szCs w:val="28"/>
        </w:rPr>
      </w:pPr>
      <w:r>
        <w:rPr>
          <w:rFonts w:ascii="Times New Roman" w:hAnsi="Times New Roman" w:cs="Times New Roman"/>
          <w:sz w:val="28"/>
          <w:szCs w:val="28"/>
        </w:rPr>
        <w:t>к Р</w:t>
      </w:r>
      <w:r w:rsidRPr="00740974">
        <w:rPr>
          <w:rFonts w:ascii="Times New Roman" w:hAnsi="Times New Roman" w:cs="Times New Roman"/>
          <w:sz w:val="28"/>
          <w:szCs w:val="28"/>
        </w:rPr>
        <w:t xml:space="preserve">егламенту организации </w:t>
      </w:r>
      <w:r>
        <w:rPr>
          <w:rFonts w:ascii="Times New Roman" w:hAnsi="Times New Roman" w:cs="Times New Roman"/>
          <w:sz w:val="28"/>
          <w:szCs w:val="28"/>
        </w:rPr>
        <w:t>В</w:t>
      </w:r>
      <w:r w:rsidRPr="00740974">
        <w:rPr>
          <w:rFonts w:ascii="Times New Roman" w:hAnsi="Times New Roman" w:cs="Times New Roman"/>
          <w:sz w:val="28"/>
          <w:szCs w:val="28"/>
        </w:rPr>
        <w:t>сероссийской</w:t>
      </w:r>
    </w:p>
    <w:p w:rsidR="00CA74EA" w:rsidRPr="00740974" w:rsidRDefault="00CA74EA" w:rsidP="00CA74EA">
      <w:pPr>
        <w:spacing w:line="240" w:lineRule="auto"/>
        <w:jc w:val="right"/>
        <w:rPr>
          <w:rFonts w:ascii="Times New Roman" w:hAnsi="Times New Roman" w:cs="Times New Roman"/>
          <w:sz w:val="28"/>
          <w:szCs w:val="28"/>
        </w:rPr>
      </w:pPr>
      <w:r w:rsidRPr="00740974">
        <w:rPr>
          <w:rFonts w:ascii="Times New Roman" w:hAnsi="Times New Roman" w:cs="Times New Roman"/>
          <w:sz w:val="28"/>
          <w:szCs w:val="28"/>
        </w:rPr>
        <w:t>олимпиады профессионального мастерства</w:t>
      </w:r>
    </w:p>
    <w:p w:rsidR="00CA74EA" w:rsidRDefault="00CA74EA" w:rsidP="00CA74EA">
      <w:pPr>
        <w:spacing w:line="240" w:lineRule="auto"/>
        <w:jc w:val="right"/>
        <w:rPr>
          <w:rFonts w:ascii="Times New Roman" w:hAnsi="Times New Roman" w:cs="Times New Roman"/>
          <w:sz w:val="28"/>
          <w:szCs w:val="28"/>
        </w:rPr>
      </w:pPr>
      <w:r w:rsidRPr="00740974">
        <w:rPr>
          <w:rFonts w:ascii="Times New Roman" w:hAnsi="Times New Roman" w:cs="Times New Roman"/>
          <w:sz w:val="28"/>
          <w:szCs w:val="28"/>
        </w:rPr>
        <w:t xml:space="preserve">обучающихся по специальностям </w:t>
      </w:r>
    </w:p>
    <w:p w:rsidR="00CA74EA" w:rsidRPr="00740974" w:rsidRDefault="00CA74EA" w:rsidP="00CA74E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40974">
        <w:rPr>
          <w:rFonts w:ascii="Times New Roman" w:hAnsi="Times New Roman" w:cs="Times New Roman"/>
          <w:sz w:val="28"/>
          <w:szCs w:val="28"/>
        </w:rPr>
        <w:t>среднего</w:t>
      </w:r>
      <w:r w:rsidRPr="00AB2BC8">
        <w:rPr>
          <w:rFonts w:ascii="Times New Roman" w:hAnsi="Times New Roman" w:cs="Times New Roman"/>
          <w:sz w:val="28"/>
          <w:szCs w:val="28"/>
        </w:rPr>
        <w:t xml:space="preserve"> </w:t>
      </w:r>
      <w:r w:rsidRPr="00740974">
        <w:rPr>
          <w:rFonts w:ascii="Times New Roman" w:hAnsi="Times New Roman" w:cs="Times New Roman"/>
          <w:sz w:val="28"/>
          <w:szCs w:val="28"/>
        </w:rPr>
        <w:t>профессионального</w:t>
      </w:r>
      <w:r>
        <w:rPr>
          <w:rFonts w:ascii="Times New Roman" w:hAnsi="Times New Roman" w:cs="Times New Roman"/>
          <w:sz w:val="28"/>
          <w:szCs w:val="28"/>
        </w:rPr>
        <w:t xml:space="preserve"> образования</w:t>
      </w:r>
      <w:r>
        <w:rPr>
          <w:rFonts w:ascii="Times New Roman" w:hAnsi="Times New Roman" w:cs="Times New Roman"/>
          <w:sz w:val="24"/>
          <w:szCs w:val="24"/>
        </w:rPr>
        <w:tab/>
      </w:r>
    </w:p>
    <w:p w:rsidR="00CA74EA" w:rsidRDefault="00CA74EA" w:rsidP="00CA74EA">
      <w:pPr>
        <w:spacing w:line="240" w:lineRule="auto"/>
        <w:ind w:left="1416" w:firstLine="708"/>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ab/>
      </w:r>
    </w:p>
    <w:p w:rsidR="00CA74EA" w:rsidRPr="005132EC" w:rsidRDefault="00CA74EA" w:rsidP="00CA74EA">
      <w:pPr>
        <w:spacing w:after="0"/>
        <w:jc w:val="center"/>
        <w:rPr>
          <w:rFonts w:ascii="Times New Roman" w:hAnsi="Times New Roman" w:cs="Times New Roman"/>
          <w:sz w:val="28"/>
          <w:szCs w:val="28"/>
        </w:rPr>
      </w:pPr>
      <w:r w:rsidRPr="005132EC">
        <w:rPr>
          <w:rFonts w:ascii="Times New Roman" w:hAnsi="Times New Roman" w:cs="Times New Roman"/>
          <w:sz w:val="28"/>
          <w:szCs w:val="28"/>
        </w:rPr>
        <w:t>ПРОТОКОЛ</w:t>
      </w:r>
    </w:p>
    <w:p w:rsidR="00CA74EA" w:rsidRDefault="00CA74EA" w:rsidP="00CA74EA">
      <w:pPr>
        <w:spacing w:after="0"/>
        <w:jc w:val="center"/>
        <w:rPr>
          <w:rFonts w:ascii="Times New Roman" w:hAnsi="Times New Roman" w:cs="Times New Roman"/>
          <w:sz w:val="28"/>
          <w:szCs w:val="28"/>
        </w:rPr>
      </w:pPr>
      <w:r w:rsidRPr="005132EC">
        <w:rPr>
          <w:rFonts w:ascii="Times New Roman" w:hAnsi="Times New Roman" w:cs="Times New Roman"/>
          <w:sz w:val="28"/>
          <w:szCs w:val="28"/>
        </w:rPr>
        <w:t>заседания жюри</w:t>
      </w:r>
      <w:r>
        <w:rPr>
          <w:rFonts w:ascii="Times New Roman" w:hAnsi="Times New Roman" w:cs="Times New Roman"/>
          <w:sz w:val="28"/>
          <w:szCs w:val="28"/>
        </w:rPr>
        <w:t xml:space="preserve"> </w:t>
      </w:r>
      <w:r w:rsidRPr="005132EC">
        <w:rPr>
          <w:rFonts w:ascii="Times New Roman" w:hAnsi="Times New Roman" w:cs="Times New Roman"/>
          <w:sz w:val="28"/>
          <w:szCs w:val="28"/>
        </w:rPr>
        <w:t>этапа Всероссийской олимпиады профессионального мастерства обучающихся по специальностям среднего профессионального образования</w:t>
      </w:r>
    </w:p>
    <w:p w:rsidR="00CA74EA" w:rsidRPr="005132EC" w:rsidRDefault="00CA74EA" w:rsidP="00CA74EA">
      <w:pPr>
        <w:spacing w:after="0"/>
        <w:jc w:val="center"/>
        <w:rPr>
          <w:rFonts w:ascii="Times New Roman" w:hAnsi="Times New Roman" w:cs="Times New Roman"/>
          <w:sz w:val="28"/>
          <w:szCs w:val="28"/>
        </w:rPr>
      </w:pPr>
      <w:r w:rsidRPr="005132EC">
        <w:rPr>
          <w:rFonts w:ascii="Times New Roman" w:hAnsi="Times New Roman" w:cs="Times New Roman"/>
          <w:sz w:val="28"/>
          <w:szCs w:val="28"/>
        </w:rPr>
        <w:t xml:space="preserve">в </w:t>
      </w:r>
      <w:r w:rsidRPr="00AB2BC8">
        <w:rPr>
          <w:rFonts w:ascii="Times New Roman" w:hAnsi="Times New Roman" w:cs="Times New Roman"/>
          <w:sz w:val="28"/>
          <w:szCs w:val="28"/>
          <w:u w:val="single"/>
        </w:rPr>
        <w:t>201</w:t>
      </w:r>
      <w:r>
        <w:rPr>
          <w:rFonts w:ascii="Times New Roman" w:hAnsi="Times New Roman" w:cs="Times New Roman"/>
          <w:sz w:val="28"/>
          <w:szCs w:val="28"/>
          <w:u w:val="single"/>
        </w:rPr>
        <w:t>9</w:t>
      </w:r>
      <w:r w:rsidRPr="005132EC">
        <w:rPr>
          <w:rFonts w:ascii="Times New Roman" w:hAnsi="Times New Roman" w:cs="Times New Roman"/>
          <w:sz w:val="28"/>
          <w:szCs w:val="28"/>
        </w:rPr>
        <w:t xml:space="preserve"> году</w:t>
      </w:r>
    </w:p>
    <w:p w:rsidR="00CA74EA" w:rsidRPr="005132EC" w:rsidRDefault="00CA74EA" w:rsidP="00CA74EA">
      <w:pPr>
        <w:rPr>
          <w:rFonts w:ascii="Times New Roman" w:hAnsi="Times New Roman" w:cs="Times New Roman"/>
          <w:sz w:val="28"/>
          <w:szCs w:val="28"/>
          <w:u w:val="single"/>
        </w:rPr>
      </w:pPr>
      <w:r w:rsidRPr="005132EC">
        <w:rPr>
          <w:rFonts w:ascii="Times New Roman" w:hAnsi="Times New Roman" w:cs="Times New Roman"/>
          <w:sz w:val="28"/>
          <w:szCs w:val="28"/>
        </w:rPr>
        <w:t xml:space="preserve">Профильное направление Всероссийской олимпиады </w:t>
      </w:r>
      <w:r w:rsidRPr="005132EC">
        <w:rPr>
          <w:rFonts w:ascii="Times New Roman" w:hAnsi="Times New Roman" w:cs="Times New Roman"/>
          <w:sz w:val="28"/>
          <w:szCs w:val="28"/>
          <w:u w:val="single"/>
        </w:rPr>
        <w:t>08.00.00 Техника и технология строительства</w:t>
      </w:r>
    </w:p>
    <w:p w:rsidR="00CA74EA" w:rsidRDefault="00CA74EA" w:rsidP="00CA74EA">
      <w:pPr>
        <w:rPr>
          <w:rFonts w:ascii="Times New Roman" w:hAnsi="Times New Roman" w:cs="Times New Roman"/>
          <w:sz w:val="28"/>
          <w:szCs w:val="28"/>
          <w:u w:val="single"/>
        </w:rPr>
      </w:pPr>
      <w:r w:rsidRPr="005132EC">
        <w:rPr>
          <w:rFonts w:ascii="Times New Roman" w:hAnsi="Times New Roman" w:cs="Times New Roman"/>
          <w:sz w:val="28"/>
          <w:szCs w:val="28"/>
        </w:rPr>
        <w:t xml:space="preserve">Специальность/специальности СПО </w:t>
      </w:r>
      <w:r w:rsidRPr="005132EC">
        <w:rPr>
          <w:rFonts w:ascii="Times New Roman" w:hAnsi="Times New Roman" w:cs="Times New Roman"/>
          <w:sz w:val="28"/>
          <w:szCs w:val="28"/>
          <w:u w:val="single"/>
        </w:rPr>
        <w:t xml:space="preserve">08.02.01 </w:t>
      </w:r>
      <w:r>
        <w:rPr>
          <w:rFonts w:ascii="Times New Roman" w:hAnsi="Times New Roman" w:cs="Times New Roman"/>
          <w:sz w:val="28"/>
          <w:szCs w:val="28"/>
          <w:u w:val="single"/>
        </w:rPr>
        <w:t>«</w:t>
      </w:r>
      <w:r w:rsidRPr="005132EC">
        <w:rPr>
          <w:rFonts w:ascii="Times New Roman" w:hAnsi="Times New Roman" w:cs="Times New Roman"/>
          <w:sz w:val="28"/>
          <w:szCs w:val="28"/>
          <w:u w:val="single"/>
        </w:rPr>
        <w:t>Строительство и эксплуатация зданий и сооружений</w:t>
      </w:r>
      <w:r>
        <w:rPr>
          <w:rFonts w:ascii="Times New Roman" w:hAnsi="Times New Roman" w:cs="Times New Roman"/>
          <w:sz w:val="28"/>
          <w:szCs w:val="28"/>
          <w:u w:val="single"/>
        </w:rPr>
        <w:t>»</w:t>
      </w:r>
    </w:p>
    <w:p w:rsidR="00CA74EA" w:rsidRPr="00AB2BC8" w:rsidRDefault="00CA74EA" w:rsidP="00CA74EA">
      <w:pPr>
        <w:jc w:val="both"/>
        <w:rPr>
          <w:rFonts w:ascii="Times New Roman" w:hAnsi="Times New Roman" w:cs="Times New Roman"/>
          <w:sz w:val="28"/>
          <w:szCs w:val="28"/>
          <w:u w:val="single"/>
        </w:rPr>
      </w:pPr>
      <w:r w:rsidRPr="00740974">
        <w:rPr>
          <w:rFonts w:ascii="Times New Roman" w:hAnsi="Times New Roman" w:cs="Times New Roman"/>
          <w:sz w:val="28"/>
          <w:szCs w:val="28"/>
        </w:rPr>
        <w:t xml:space="preserve">Этап Всероссийской олимпиады </w:t>
      </w:r>
      <w:r w:rsidRPr="00740974">
        <w:rPr>
          <w:rFonts w:ascii="Times New Roman" w:hAnsi="Times New Roman" w:cs="Times New Roman"/>
          <w:sz w:val="28"/>
          <w:szCs w:val="28"/>
          <w:u w:val="single"/>
        </w:rPr>
        <w:t>начальный</w:t>
      </w:r>
    </w:p>
    <w:p w:rsidR="00CA74EA" w:rsidRPr="00AB2BC8" w:rsidRDefault="00CA74EA" w:rsidP="00CA74EA">
      <w:pPr>
        <w:spacing w:after="0"/>
        <w:jc w:val="center"/>
        <w:rPr>
          <w:rFonts w:ascii="Times New Roman" w:hAnsi="Times New Roman" w:cs="Times New Roman"/>
          <w:sz w:val="28"/>
          <w:szCs w:val="28"/>
          <w:u w:val="single"/>
        </w:rPr>
      </w:pPr>
      <w:r w:rsidRPr="00AB2BC8">
        <w:rPr>
          <w:rFonts w:ascii="Times New Roman" w:hAnsi="Times New Roman" w:cs="Times New Roman"/>
          <w:sz w:val="28"/>
          <w:szCs w:val="28"/>
          <w:u w:val="single"/>
        </w:rPr>
        <w:t>"</w:t>
      </w:r>
      <w:r>
        <w:rPr>
          <w:rFonts w:ascii="Times New Roman" w:hAnsi="Times New Roman" w:cs="Times New Roman"/>
          <w:sz w:val="28"/>
          <w:szCs w:val="28"/>
          <w:u w:val="single"/>
        </w:rPr>
        <w:t>23</w:t>
      </w:r>
      <w:r w:rsidRPr="00AB2BC8">
        <w:rPr>
          <w:rFonts w:ascii="Times New Roman" w:hAnsi="Times New Roman" w:cs="Times New Roman"/>
          <w:sz w:val="28"/>
          <w:szCs w:val="28"/>
          <w:u w:val="single"/>
        </w:rPr>
        <w:t>"</w:t>
      </w:r>
      <w:r>
        <w:rPr>
          <w:rFonts w:ascii="Times New Roman" w:hAnsi="Times New Roman" w:cs="Times New Roman"/>
          <w:sz w:val="28"/>
          <w:szCs w:val="28"/>
          <w:u w:val="single"/>
        </w:rPr>
        <w:t xml:space="preserve"> октября</w:t>
      </w:r>
      <w:r w:rsidRPr="00AB2BC8">
        <w:rPr>
          <w:rFonts w:ascii="Times New Roman" w:hAnsi="Times New Roman" w:cs="Times New Roman"/>
          <w:sz w:val="28"/>
          <w:szCs w:val="28"/>
          <w:u w:val="single"/>
        </w:rPr>
        <w:t xml:space="preserve"> 201</w:t>
      </w:r>
      <w:r>
        <w:rPr>
          <w:rFonts w:ascii="Times New Roman" w:hAnsi="Times New Roman" w:cs="Times New Roman"/>
          <w:sz w:val="28"/>
          <w:szCs w:val="28"/>
          <w:u w:val="single"/>
        </w:rPr>
        <w:t xml:space="preserve">9 </w:t>
      </w:r>
      <w:r w:rsidRPr="00AB2BC8">
        <w:rPr>
          <w:rFonts w:ascii="Times New Roman" w:hAnsi="Times New Roman" w:cs="Times New Roman"/>
          <w:sz w:val="28"/>
          <w:szCs w:val="28"/>
          <w:u w:val="single"/>
        </w:rPr>
        <w:t>г.</w:t>
      </w:r>
    </w:p>
    <w:p w:rsidR="00CA74EA" w:rsidRPr="00740974" w:rsidRDefault="00CA74EA" w:rsidP="00CA74EA">
      <w:pPr>
        <w:spacing w:after="0"/>
        <w:jc w:val="center"/>
        <w:rPr>
          <w:rFonts w:ascii="Times New Roman" w:hAnsi="Times New Roman" w:cs="Times New Roman"/>
          <w:sz w:val="28"/>
          <w:szCs w:val="28"/>
          <w:u w:val="single"/>
        </w:rPr>
      </w:pPr>
      <w:r w:rsidRPr="00740974">
        <w:rPr>
          <w:rFonts w:ascii="Times New Roman" w:hAnsi="Times New Roman" w:cs="Times New Roman"/>
          <w:sz w:val="28"/>
          <w:szCs w:val="28"/>
          <w:u w:val="single"/>
        </w:rPr>
        <w:t>Филиал государственного бюджетного образовательного учреждения высшего образования Московской области «Университет «Дубна» - Дмитровский институт непрерывного образования</w:t>
      </w:r>
    </w:p>
    <w:p w:rsidR="00CA74EA" w:rsidRPr="005132EC" w:rsidRDefault="00CA74EA" w:rsidP="00CA74EA">
      <w:pPr>
        <w:spacing w:after="0"/>
        <w:jc w:val="center"/>
        <w:rPr>
          <w:rFonts w:ascii="Times New Roman" w:hAnsi="Times New Roman" w:cs="Times New Roman"/>
          <w:sz w:val="24"/>
          <w:szCs w:val="24"/>
          <w:u w:val="single"/>
        </w:rPr>
      </w:pPr>
      <w:r w:rsidRPr="005132EC">
        <w:rPr>
          <w:rFonts w:ascii="Times New Roman" w:hAnsi="Times New Roman" w:cs="Times New Roman"/>
          <w:sz w:val="24"/>
          <w:szCs w:val="24"/>
          <w:u w:val="single"/>
        </w:rPr>
        <w:t>(место проведение этапа Всероссийской олимпиады)</w:t>
      </w:r>
    </w:p>
    <w:p w:rsidR="00CA74EA" w:rsidRPr="005132EC" w:rsidRDefault="00CA74EA" w:rsidP="00CA74EA">
      <w:pPr>
        <w:jc w:val="center"/>
        <w:rPr>
          <w:rFonts w:ascii="Times New Roman" w:hAnsi="Times New Roman" w:cs="Times New Roman"/>
          <w:sz w:val="28"/>
          <w:szCs w:val="28"/>
          <w:u w:val="single"/>
        </w:rPr>
      </w:pPr>
    </w:p>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Результаты этапа Всероссийской олимпиады профессионального мастерства оценивало жюри в составе:</w:t>
      </w:r>
    </w:p>
    <w:tbl>
      <w:tblPr>
        <w:tblStyle w:val="a3"/>
        <w:tblW w:w="0" w:type="auto"/>
        <w:tblLook w:val="04A0" w:firstRow="1" w:lastRow="0" w:firstColumn="1" w:lastColumn="0" w:noHBand="0" w:noVBand="1"/>
      </w:tblPr>
      <w:tblGrid>
        <w:gridCol w:w="3115"/>
        <w:gridCol w:w="3115"/>
        <w:gridCol w:w="3115"/>
      </w:tblGrid>
      <w:tr w:rsidR="00CA74EA" w:rsidRPr="005132EC" w:rsidTr="00CA74EA">
        <w:tc>
          <w:tcPr>
            <w:tcW w:w="3115" w:type="dxa"/>
          </w:tcPr>
          <w:p w:rsidR="00CA74EA" w:rsidRPr="005132EC" w:rsidRDefault="00CA74EA" w:rsidP="00CA74EA">
            <w:pPr>
              <w:jc w:val="both"/>
              <w:rPr>
                <w:rFonts w:ascii="Times New Roman" w:hAnsi="Times New Roman" w:cs="Times New Roman"/>
                <w:sz w:val="28"/>
                <w:szCs w:val="28"/>
              </w:rPr>
            </w:pPr>
          </w:p>
        </w:tc>
        <w:tc>
          <w:tcPr>
            <w:tcW w:w="3115" w:type="dxa"/>
          </w:tcPr>
          <w:p w:rsidR="00CA74EA" w:rsidRPr="005132EC" w:rsidRDefault="00CA74EA" w:rsidP="00CA74EA">
            <w:pPr>
              <w:jc w:val="center"/>
              <w:rPr>
                <w:rFonts w:ascii="Times New Roman" w:hAnsi="Times New Roman" w:cs="Times New Roman"/>
                <w:sz w:val="28"/>
                <w:szCs w:val="28"/>
              </w:rPr>
            </w:pPr>
            <w:r w:rsidRPr="005132EC">
              <w:rPr>
                <w:rFonts w:ascii="Times New Roman" w:hAnsi="Times New Roman" w:cs="Times New Roman"/>
                <w:sz w:val="28"/>
                <w:szCs w:val="28"/>
              </w:rPr>
              <w:t>Фамилия, имя, отчество</w:t>
            </w:r>
          </w:p>
        </w:tc>
        <w:tc>
          <w:tcPr>
            <w:tcW w:w="3115" w:type="dxa"/>
          </w:tcPr>
          <w:p w:rsidR="00CA74EA" w:rsidRPr="005132EC" w:rsidRDefault="00CA74EA" w:rsidP="00CA74EA">
            <w:pPr>
              <w:jc w:val="center"/>
              <w:rPr>
                <w:rFonts w:ascii="Times New Roman" w:hAnsi="Times New Roman" w:cs="Times New Roman"/>
                <w:sz w:val="28"/>
                <w:szCs w:val="28"/>
              </w:rPr>
            </w:pPr>
            <w:r w:rsidRPr="005132EC">
              <w:rPr>
                <w:rFonts w:ascii="Times New Roman" w:hAnsi="Times New Roman" w:cs="Times New Roman"/>
                <w:sz w:val="28"/>
                <w:szCs w:val="28"/>
              </w:rPr>
              <w:t>Должность, звание (почетное, ученое и т.д.)</w:t>
            </w:r>
          </w:p>
        </w:tc>
      </w:tr>
      <w:tr w:rsidR="00CA74EA" w:rsidRPr="005132EC" w:rsidTr="00CA74EA">
        <w:tc>
          <w:tcPr>
            <w:tcW w:w="3115" w:type="dxa"/>
          </w:tcPr>
          <w:p w:rsidR="00CA74EA" w:rsidRPr="005132EC" w:rsidRDefault="00CA74EA" w:rsidP="00CA74EA">
            <w:pPr>
              <w:jc w:val="center"/>
              <w:rPr>
                <w:rFonts w:ascii="Times New Roman" w:hAnsi="Times New Roman" w:cs="Times New Roman"/>
                <w:sz w:val="28"/>
                <w:szCs w:val="28"/>
              </w:rPr>
            </w:pPr>
            <w:r w:rsidRPr="005132EC">
              <w:rPr>
                <w:rFonts w:ascii="Times New Roman" w:hAnsi="Times New Roman" w:cs="Times New Roman"/>
                <w:sz w:val="28"/>
                <w:szCs w:val="28"/>
              </w:rPr>
              <w:t>1</w:t>
            </w:r>
          </w:p>
        </w:tc>
        <w:tc>
          <w:tcPr>
            <w:tcW w:w="3115" w:type="dxa"/>
          </w:tcPr>
          <w:p w:rsidR="00CA74EA" w:rsidRPr="005132EC" w:rsidRDefault="00CA74EA" w:rsidP="00CA74EA">
            <w:pPr>
              <w:jc w:val="center"/>
              <w:rPr>
                <w:rFonts w:ascii="Times New Roman" w:hAnsi="Times New Roman" w:cs="Times New Roman"/>
                <w:sz w:val="28"/>
                <w:szCs w:val="28"/>
              </w:rPr>
            </w:pPr>
            <w:r w:rsidRPr="005132EC">
              <w:rPr>
                <w:rFonts w:ascii="Times New Roman" w:hAnsi="Times New Roman" w:cs="Times New Roman"/>
                <w:sz w:val="28"/>
                <w:szCs w:val="28"/>
              </w:rPr>
              <w:t>2</w:t>
            </w:r>
          </w:p>
        </w:tc>
        <w:tc>
          <w:tcPr>
            <w:tcW w:w="3115" w:type="dxa"/>
          </w:tcPr>
          <w:p w:rsidR="00CA74EA" w:rsidRPr="005132EC" w:rsidRDefault="00CA74EA" w:rsidP="00CA74EA">
            <w:pPr>
              <w:jc w:val="center"/>
              <w:rPr>
                <w:rFonts w:ascii="Times New Roman" w:hAnsi="Times New Roman" w:cs="Times New Roman"/>
                <w:sz w:val="28"/>
                <w:szCs w:val="28"/>
              </w:rPr>
            </w:pPr>
            <w:r w:rsidRPr="005132EC">
              <w:rPr>
                <w:rFonts w:ascii="Times New Roman" w:hAnsi="Times New Roman" w:cs="Times New Roman"/>
                <w:sz w:val="28"/>
                <w:szCs w:val="28"/>
              </w:rPr>
              <w:t>3</w:t>
            </w:r>
          </w:p>
        </w:tc>
      </w:tr>
      <w:tr w:rsidR="00CA74EA" w:rsidRPr="005132EC" w:rsidTr="00CA74EA">
        <w:tc>
          <w:tcPr>
            <w:tcW w:w="3115" w:type="dxa"/>
          </w:tcPr>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Председатель жюри</w:t>
            </w:r>
          </w:p>
        </w:tc>
        <w:tc>
          <w:tcPr>
            <w:tcW w:w="3115" w:type="dxa"/>
          </w:tcPr>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Лопатин В.А.</w:t>
            </w:r>
          </w:p>
        </w:tc>
        <w:tc>
          <w:tcPr>
            <w:tcW w:w="3115" w:type="dxa"/>
          </w:tcPr>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Генеральный директор ООО «Монолит»</w:t>
            </w:r>
          </w:p>
        </w:tc>
      </w:tr>
      <w:tr w:rsidR="00CA74EA" w:rsidRPr="005132EC" w:rsidTr="00CA74EA">
        <w:tc>
          <w:tcPr>
            <w:tcW w:w="3115" w:type="dxa"/>
            <w:vMerge w:val="restart"/>
          </w:tcPr>
          <w:p w:rsidR="00CA74EA" w:rsidRPr="005132EC" w:rsidRDefault="00CA74EA" w:rsidP="00CA74EA">
            <w:pPr>
              <w:jc w:val="both"/>
              <w:rPr>
                <w:rFonts w:ascii="Times New Roman" w:hAnsi="Times New Roman" w:cs="Times New Roman"/>
                <w:sz w:val="28"/>
                <w:szCs w:val="28"/>
              </w:rPr>
            </w:pPr>
            <w:r>
              <w:rPr>
                <w:rFonts w:ascii="Times New Roman" w:hAnsi="Times New Roman" w:cs="Times New Roman"/>
                <w:sz w:val="28"/>
                <w:szCs w:val="28"/>
              </w:rPr>
              <w:t>Члены жюри</w:t>
            </w:r>
          </w:p>
        </w:tc>
        <w:tc>
          <w:tcPr>
            <w:tcW w:w="3115" w:type="dxa"/>
          </w:tcPr>
          <w:p w:rsidR="00CA74EA" w:rsidRPr="005132EC" w:rsidRDefault="00CA74EA" w:rsidP="00CA74EA">
            <w:pPr>
              <w:jc w:val="both"/>
              <w:rPr>
                <w:rFonts w:ascii="Times New Roman" w:hAnsi="Times New Roman" w:cs="Times New Roman"/>
                <w:sz w:val="28"/>
                <w:szCs w:val="28"/>
              </w:rPr>
            </w:pPr>
            <w:r>
              <w:rPr>
                <w:rFonts w:ascii="Times New Roman" w:hAnsi="Times New Roman" w:cs="Times New Roman"/>
                <w:sz w:val="28"/>
                <w:szCs w:val="28"/>
              </w:rPr>
              <w:t>Ларина М.П.</w:t>
            </w:r>
          </w:p>
        </w:tc>
        <w:tc>
          <w:tcPr>
            <w:tcW w:w="3115" w:type="dxa"/>
          </w:tcPr>
          <w:p w:rsidR="00CA74EA" w:rsidRPr="005132EC" w:rsidRDefault="00CA74EA" w:rsidP="00CA74EA">
            <w:pPr>
              <w:jc w:val="both"/>
              <w:rPr>
                <w:rFonts w:ascii="Times New Roman" w:hAnsi="Times New Roman" w:cs="Times New Roman"/>
                <w:sz w:val="28"/>
                <w:szCs w:val="28"/>
              </w:rPr>
            </w:pPr>
            <w:r>
              <w:rPr>
                <w:rFonts w:ascii="Times New Roman" w:hAnsi="Times New Roman" w:cs="Times New Roman"/>
                <w:sz w:val="28"/>
                <w:szCs w:val="28"/>
              </w:rPr>
              <w:t>Главный конструктор ООО «Проектное бюро «АТТИК»</w:t>
            </w:r>
          </w:p>
        </w:tc>
      </w:tr>
      <w:tr w:rsidR="00CA74EA" w:rsidRPr="005132EC" w:rsidTr="00CA74EA">
        <w:tc>
          <w:tcPr>
            <w:tcW w:w="3115" w:type="dxa"/>
            <w:vMerge/>
          </w:tcPr>
          <w:p w:rsidR="00CA74EA" w:rsidRPr="005132EC" w:rsidRDefault="00CA74EA" w:rsidP="00CA74EA">
            <w:pPr>
              <w:jc w:val="both"/>
              <w:rPr>
                <w:rFonts w:ascii="Times New Roman" w:hAnsi="Times New Roman" w:cs="Times New Roman"/>
                <w:sz w:val="28"/>
                <w:szCs w:val="28"/>
              </w:rPr>
            </w:pPr>
          </w:p>
        </w:tc>
        <w:tc>
          <w:tcPr>
            <w:tcW w:w="3115" w:type="dxa"/>
          </w:tcPr>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Рогова М.В.</w:t>
            </w:r>
          </w:p>
        </w:tc>
        <w:tc>
          <w:tcPr>
            <w:tcW w:w="3115" w:type="dxa"/>
          </w:tcPr>
          <w:p w:rsidR="00CA74EA" w:rsidRPr="00740974" w:rsidRDefault="00CA74EA" w:rsidP="00CA74EA">
            <w:pPr>
              <w:jc w:val="both"/>
              <w:rPr>
                <w:rFonts w:ascii="Times New Roman" w:hAnsi="Times New Roman" w:cs="Times New Roman"/>
                <w:sz w:val="28"/>
                <w:szCs w:val="28"/>
              </w:rPr>
            </w:pPr>
            <w:r w:rsidRPr="00740974">
              <w:rPr>
                <w:rFonts w:ascii="Times New Roman" w:hAnsi="Times New Roman" w:cs="Times New Roman"/>
                <w:sz w:val="28"/>
                <w:szCs w:val="28"/>
              </w:rPr>
              <w:t xml:space="preserve">Преподаватель, филиал ГБОУ ВО МО «Университет «Дубна» - Дмитровский институт </w:t>
            </w:r>
            <w:r w:rsidRPr="00740974">
              <w:rPr>
                <w:rFonts w:ascii="Times New Roman" w:hAnsi="Times New Roman" w:cs="Times New Roman"/>
                <w:sz w:val="28"/>
                <w:szCs w:val="28"/>
              </w:rPr>
              <w:lastRenderedPageBreak/>
              <w:t>непрерывного образования</w:t>
            </w:r>
          </w:p>
        </w:tc>
      </w:tr>
      <w:tr w:rsidR="00CA74EA" w:rsidRPr="005132EC" w:rsidTr="00CA74EA">
        <w:tc>
          <w:tcPr>
            <w:tcW w:w="3115" w:type="dxa"/>
            <w:vMerge/>
          </w:tcPr>
          <w:p w:rsidR="00CA74EA" w:rsidRPr="005132EC" w:rsidRDefault="00CA74EA" w:rsidP="00CA74EA">
            <w:pPr>
              <w:jc w:val="both"/>
              <w:rPr>
                <w:rFonts w:ascii="Times New Roman" w:hAnsi="Times New Roman" w:cs="Times New Roman"/>
                <w:sz w:val="28"/>
                <w:szCs w:val="28"/>
              </w:rPr>
            </w:pPr>
          </w:p>
        </w:tc>
        <w:tc>
          <w:tcPr>
            <w:tcW w:w="3115" w:type="dxa"/>
          </w:tcPr>
          <w:p w:rsidR="00CA74EA" w:rsidRPr="005132EC" w:rsidRDefault="00CA74EA" w:rsidP="00CA74EA">
            <w:pPr>
              <w:jc w:val="both"/>
              <w:rPr>
                <w:rFonts w:ascii="Times New Roman" w:hAnsi="Times New Roman" w:cs="Times New Roman"/>
                <w:sz w:val="28"/>
                <w:szCs w:val="28"/>
              </w:rPr>
            </w:pPr>
            <w:r>
              <w:rPr>
                <w:rFonts w:ascii="Times New Roman" w:hAnsi="Times New Roman" w:cs="Times New Roman"/>
                <w:sz w:val="28"/>
                <w:szCs w:val="28"/>
              </w:rPr>
              <w:t>Пикулин Ю.Ю.</w:t>
            </w:r>
          </w:p>
        </w:tc>
        <w:tc>
          <w:tcPr>
            <w:tcW w:w="3115" w:type="dxa"/>
          </w:tcPr>
          <w:p w:rsidR="00CA74EA" w:rsidRPr="00740974" w:rsidRDefault="00CA74EA" w:rsidP="00CA74EA">
            <w:pPr>
              <w:jc w:val="both"/>
              <w:rPr>
                <w:rFonts w:ascii="Times New Roman" w:hAnsi="Times New Roman" w:cs="Times New Roman"/>
                <w:sz w:val="28"/>
                <w:szCs w:val="28"/>
              </w:rPr>
            </w:pPr>
            <w:r w:rsidRPr="00740974">
              <w:rPr>
                <w:rFonts w:ascii="Times New Roman" w:hAnsi="Times New Roman" w:cs="Times New Roman"/>
                <w:sz w:val="28"/>
                <w:szCs w:val="28"/>
              </w:rPr>
              <w:t>Преподаватель, филиал ГБОУ ВО МО «Университет «Дубна» - Дмитровский институт непрерывного образования</w:t>
            </w:r>
          </w:p>
        </w:tc>
      </w:tr>
      <w:tr w:rsidR="00CA74EA" w:rsidRPr="005132EC" w:rsidTr="00CA74EA">
        <w:tc>
          <w:tcPr>
            <w:tcW w:w="3115" w:type="dxa"/>
            <w:vMerge/>
          </w:tcPr>
          <w:p w:rsidR="00CA74EA" w:rsidRPr="005132EC" w:rsidRDefault="00CA74EA" w:rsidP="00CA74EA">
            <w:pPr>
              <w:jc w:val="both"/>
              <w:rPr>
                <w:rFonts w:ascii="Times New Roman" w:hAnsi="Times New Roman" w:cs="Times New Roman"/>
                <w:sz w:val="28"/>
                <w:szCs w:val="28"/>
              </w:rPr>
            </w:pPr>
          </w:p>
        </w:tc>
        <w:tc>
          <w:tcPr>
            <w:tcW w:w="3115" w:type="dxa"/>
          </w:tcPr>
          <w:p w:rsidR="00CA74EA" w:rsidRPr="005132EC" w:rsidRDefault="00CA74EA" w:rsidP="00CA74EA">
            <w:pPr>
              <w:jc w:val="both"/>
              <w:rPr>
                <w:rFonts w:ascii="Times New Roman" w:hAnsi="Times New Roman" w:cs="Times New Roman"/>
                <w:sz w:val="28"/>
                <w:szCs w:val="28"/>
              </w:rPr>
            </w:pPr>
            <w:r>
              <w:rPr>
                <w:rFonts w:ascii="Times New Roman" w:hAnsi="Times New Roman" w:cs="Times New Roman"/>
                <w:sz w:val="28"/>
                <w:szCs w:val="28"/>
              </w:rPr>
              <w:t>Волчок М.В.</w:t>
            </w:r>
          </w:p>
        </w:tc>
        <w:tc>
          <w:tcPr>
            <w:tcW w:w="3115" w:type="dxa"/>
          </w:tcPr>
          <w:p w:rsidR="00CA74EA" w:rsidRPr="00740974" w:rsidRDefault="00CA74EA" w:rsidP="00CA74EA">
            <w:pPr>
              <w:jc w:val="both"/>
              <w:rPr>
                <w:rFonts w:ascii="Times New Roman" w:hAnsi="Times New Roman" w:cs="Times New Roman"/>
                <w:sz w:val="28"/>
                <w:szCs w:val="28"/>
              </w:rPr>
            </w:pPr>
            <w:r w:rsidRPr="00740974">
              <w:rPr>
                <w:rFonts w:ascii="Times New Roman" w:hAnsi="Times New Roman" w:cs="Times New Roman"/>
                <w:sz w:val="28"/>
                <w:szCs w:val="28"/>
              </w:rPr>
              <w:t>Преподаватель, филиал ГБОУ ВО МО «Университет «Дубна» - Дмитровский институт непрерывного образования</w:t>
            </w:r>
          </w:p>
        </w:tc>
      </w:tr>
      <w:tr w:rsidR="00CA74EA" w:rsidRPr="005132EC" w:rsidTr="00CA74EA">
        <w:tc>
          <w:tcPr>
            <w:tcW w:w="3115" w:type="dxa"/>
            <w:vMerge/>
          </w:tcPr>
          <w:p w:rsidR="00CA74EA" w:rsidRPr="005132EC" w:rsidRDefault="00CA74EA" w:rsidP="00CA74EA">
            <w:pPr>
              <w:jc w:val="both"/>
              <w:rPr>
                <w:rFonts w:ascii="Times New Roman" w:hAnsi="Times New Roman" w:cs="Times New Roman"/>
                <w:sz w:val="28"/>
                <w:szCs w:val="28"/>
              </w:rPr>
            </w:pPr>
          </w:p>
        </w:tc>
        <w:tc>
          <w:tcPr>
            <w:tcW w:w="3115" w:type="dxa"/>
          </w:tcPr>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Ахмедова М.М.</w:t>
            </w:r>
          </w:p>
        </w:tc>
        <w:tc>
          <w:tcPr>
            <w:tcW w:w="3115" w:type="dxa"/>
          </w:tcPr>
          <w:p w:rsidR="00CA74EA" w:rsidRPr="00740974" w:rsidRDefault="00CA74EA" w:rsidP="00CA74EA">
            <w:pPr>
              <w:jc w:val="both"/>
              <w:rPr>
                <w:rFonts w:ascii="Times New Roman" w:hAnsi="Times New Roman" w:cs="Times New Roman"/>
                <w:sz w:val="28"/>
                <w:szCs w:val="28"/>
              </w:rPr>
            </w:pPr>
            <w:r w:rsidRPr="00740974">
              <w:rPr>
                <w:rFonts w:ascii="Times New Roman" w:hAnsi="Times New Roman" w:cs="Times New Roman"/>
                <w:sz w:val="28"/>
                <w:szCs w:val="28"/>
              </w:rPr>
              <w:t>Преподаватель, филиал ГБОУ ВО МО «Университет «Дубна» - Дмитровский институт непрерывного образования</w:t>
            </w:r>
          </w:p>
        </w:tc>
      </w:tr>
    </w:tbl>
    <w:p w:rsidR="00CA74EA" w:rsidRDefault="00CA74EA" w:rsidP="00CA74EA">
      <w:pPr>
        <w:jc w:val="both"/>
        <w:rPr>
          <w:rFonts w:ascii="Times New Roman" w:hAnsi="Times New Roman" w:cs="Times New Roman"/>
          <w:sz w:val="24"/>
          <w:szCs w:val="24"/>
        </w:rPr>
      </w:pPr>
    </w:p>
    <w:p w:rsidR="00CA74EA" w:rsidRPr="005132EC" w:rsidRDefault="00CA74EA" w:rsidP="00CA74EA">
      <w:pPr>
        <w:jc w:val="both"/>
        <w:rPr>
          <w:rFonts w:ascii="Times New Roman" w:hAnsi="Times New Roman" w:cs="Times New Roman"/>
          <w:sz w:val="28"/>
          <w:szCs w:val="28"/>
        </w:rPr>
      </w:pPr>
      <w:r w:rsidRPr="005132EC">
        <w:rPr>
          <w:rFonts w:ascii="Times New Roman" w:hAnsi="Times New Roman" w:cs="Times New Roman"/>
          <w:sz w:val="28"/>
          <w:szCs w:val="28"/>
        </w:rPr>
        <w:t>На основании рассмотрения результатов выполнения профессионального комплексного задания жюри решило:</w:t>
      </w:r>
    </w:p>
    <w:p w:rsidR="00CA74EA" w:rsidRPr="005132EC" w:rsidRDefault="00CA74EA" w:rsidP="00CA74EA">
      <w:pPr>
        <w:pStyle w:val="a4"/>
        <w:numPr>
          <w:ilvl w:val="0"/>
          <w:numId w:val="1"/>
        </w:numPr>
        <w:jc w:val="both"/>
        <w:rPr>
          <w:rFonts w:ascii="Times New Roman" w:hAnsi="Times New Roman" w:cs="Times New Roman"/>
          <w:sz w:val="28"/>
          <w:szCs w:val="28"/>
        </w:rPr>
      </w:pPr>
      <w:r w:rsidRPr="005132EC">
        <w:rPr>
          <w:rFonts w:ascii="Times New Roman" w:hAnsi="Times New Roman" w:cs="Times New Roman"/>
          <w:sz w:val="28"/>
          <w:szCs w:val="28"/>
        </w:rPr>
        <w:t>присудить звание победителя (первое место</w:t>
      </w:r>
      <w:r>
        <w:rPr>
          <w:rFonts w:ascii="Times New Roman" w:hAnsi="Times New Roman" w:cs="Times New Roman"/>
          <w:sz w:val="28"/>
          <w:szCs w:val="28"/>
        </w:rPr>
        <w:t>/99 баллов</w:t>
      </w:r>
      <w:r w:rsidRPr="005132EC">
        <w:rPr>
          <w:rFonts w:ascii="Times New Roman" w:hAnsi="Times New Roman" w:cs="Times New Roman"/>
          <w:sz w:val="28"/>
          <w:szCs w:val="28"/>
        </w:rPr>
        <w:t xml:space="preserve">) </w:t>
      </w:r>
    </w:p>
    <w:p w:rsidR="00CA74EA" w:rsidRPr="00902EC3" w:rsidRDefault="00CA74EA" w:rsidP="00CA74EA">
      <w:pPr>
        <w:pStyle w:val="a4"/>
        <w:jc w:val="both"/>
        <w:rPr>
          <w:rFonts w:ascii="Times New Roman" w:hAnsi="Times New Roman" w:cs="Times New Roman"/>
          <w:sz w:val="28"/>
          <w:szCs w:val="28"/>
          <w:u w:val="single"/>
        </w:rPr>
      </w:pPr>
      <w:r w:rsidRPr="00A52B2B">
        <w:rPr>
          <w:rFonts w:ascii="Times New Roman" w:hAnsi="Times New Roman" w:cs="Times New Roman"/>
          <w:sz w:val="28"/>
          <w:szCs w:val="28"/>
          <w:u w:val="single"/>
        </w:rPr>
        <w:t>Власенков</w:t>
      </w:r>
      <w:r>
        <w:rPr>
          <w:rFonts w:ascii="Times New Roman" w:hAnsi="Times New Roman" w:cs="Times New Roman"/>
          <w:sz w:val="28"/>
          <w:szCs w:val="28"/>
          <w:u w:val="single"/>
        </w:rPr>
        <w:t>у</w:t>
      </w:r>
      <w:r w:rsidRPr="00A52B2B">
        <w:rPr>
          <w:rFonts w:ascii="Times New Roman" w:hAnsi="Times New Roman" w:cs="Times New Roman"/>
          <w:sz w:val="28"/>
          <w:szCs w:val="28"/>
          <w:u w:val="single"/>
        </w:rPr>
        <w:t xml:space="preserve"> Данил</w:t>
      </w:r>
      <w:r>
        <w:rPr>
          <w:rFonts w:ascii="Times New Roman" w:hAnsi="Times New Roman" w:cs="Times New Roman"/>
          <w:sz w:val="28"/>
          <w:szCs w:val="28"/>
          <w:u w:val="single"/>
        </w:rPr>
        <w:t>у</w:t>
      </w:r>
      <w:r w:rsidRPr="00A52B2B">
        <w:rPr>
          <w:rFonts w:ascii="Times New Roman" w:hAnsi="Times New Roman" w:cs="Times New Roman"/>
          <w:sz w:val="28"/>
          <w:szCs w:val="28"/>
          <w:u w:val="single"/>
        </w:rPr>
        <w:t xml:space="preserve"> Александрович</w:t>
      </w:r>
      <w:r>
        <w:rPr>
          <w:rFonts w:ascii="Times New Roman" w:hAnsi="Times New Roman" w:cs="Times New Roman"/>
          <w:sz w:val="28"/>
          <w:szCs w:val="28"/>
          <w:u w:val="single"/>
        </w:rPr>
        <w:t>у, студенту</w:t>
      </w:r>
      <w:r w:rsidRPr="00902EC3">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902EC3">
        <w:rPr>
          <w:rFonts w:ascii="Times New Roman" w:hAnsi="Times New Roman" w:cs="Times New Roman"/>
          <w:sz w:val="28"/>
          <w:szCs w:val="28"/>
          <w:u w:val="single"/>
        </w:rPr>
        <w:t xml:space="preserve"> курса специальности 08.02.01 </w:t>
      </w:r>
      <w:r>
        <w:rPr>
          <w:rFonts w:ascii="Times New Roman" w:hAnsi="Times New Roman" w:cs="Times New Roman"/>
          <w:sz w:val="28"/>
          <w:szCs w:val="28"/>
          <w:u w:val="single"/>
        </w:rPr>
        <w:t>«</w:t>
      </w:r>
      <w:r w:rsidRPr="00902EC3">
        <w:rPr>
          <w:rFonts w:ascii="Times New Roman" w:hAnsi="Times New Roman" w:cs="Times New Roman"/>
          <w:sz w:val="28"/>
          <w:szCs w:val="28"/>
          <w:u w:val="single"/>
        </w:rPr>
        <w:t>Строительство и эксплуатация зданий и сооружений</w:t>
      </w:r>
      <w:r>
        <w:rPr>
          <w:rFonts w:ascii="Times New Roman" w:hAnsi="Times New Roman" w:cs="Times New Roman"/>
          <w:sz w:val="28"/>
          <w:szCs w:val="28"/>
          <w:u w:val="single"/>
        </w:rPr>
        <w:t>»</w:t>
      </w:r>
      <w:r w:rsidRPr="00902EC3">
        <w:rPr>
          <w:rFonts w:ascii="Times New Roman" w:hAnsi="Times New Roman" w:cs="Times New Roman"/>
          <w:sz w:val="28"/>
          <w:szCs w:val="28"/>
          <w:u w:val="single"/>
        </w:rPr>
        <w:t xml:space="preserve"> филиал ГБОУ ВО МО «Университет «Дубна» - Дмитровский институт непрерывного образования;</w:t>
      </w:r>
    </w:p>
    <w:p w:rsidR="00CA74EA" w:rsidRPr="005132EC" w:rsidRDefault="00CA74EA" w:rsidP="00CA74EA">
      <w:pPr>
        <w:pStyle w:val="a4"/>
        <w:numPr>
          <w:ilvl w:val="0"/>
          <w:numId w:val="1"/>
        </w:numPr>
        <w:jc w:val="both"/>
        <w:rPr>
          <w:rFonts w:ascii="Times New Roman" w:hAnsi="Times New Roman" w:cs="Times New Roman"/>
          <w:sz w:val="28"/>
          <w:szCs w:val="28"/>
        </w:rPr>
      </w:pPr>
      <w:r w:rsidRPr="005132EC">
        <w:rPr>
          <w:rFonts w:ascii="Times New Roman" w:hAnsi="Times New Roman" w:cs="Times New Roman"/>
          <w:sz w:val="28"/>
          <w:szCs w:val="28"/>
        </w:rPr>
        <w:t>присудить звание призера (второе место</w:t>
      </w:r>
      <w:r>
        <w:rPr>
          <w:rFonts w:ascii="Times New Roman" w:hAnsi="Times New Roman" w:cs="Times New Roman"/>
          <w:sz w:val="28"/>
          <w:szCs w:val="28"/>
        </w:rPr>
        <w:t>/93 балла</w:t>
      </w:r>
      <w:r w:rsidRPr="005132EC">
        <w:rPr>
          <w:rFonts w:ascii="Times New Roman" w:hAnsi="Times New Roman" w:cs="Times New Roman"/>
          <w:sz w:val="28"/>
          <w:szCs w:val="28"/>
        </w:rPr>
        <w:t>)</w:t>
      </w:r>
    </w:p>
    <w:p w:rsidR="00CA74EA" w:rsidRPr="00902EC3" w:rsidRDefault="00CA74EA" w:rsidP="00CA74EA">
      <w:pPr>
        <w:pStyle w:val="a4"/>
        <w:jc w:val="both"/>
        <w:rPr>
          <w:rFonts w:ascii="Times New Roman" w:hAnsi="Times New Roman" w:cs="Times New Roman"/>
          <w:sz w:val="28"/>
          <w:szCs w:val="28"/>
          <w:u w:val="single"/>
        </w:rPr>
      </w:pPr>
      <w:proofErr w:type="spellStart"/>
      <w:r w:rsidRPr="00A52B2B">
        <w:rPr>
          <w:rFonts w:ascii="Times New Roman" w:hAnsi="Times New Roman" w:cs="Times New Roman"/>
          <w:sz w:val="28"/>
          <w:szCs w:val="28"/>
          <w:u w:val="single"/>
        </w:rPr>
        <w:t>Поповнин</w:t>
      </w:r>
      <w:r>
        <w:rPr>
          <w:rFonts w:ascii="Times New Roman" w:hAnsi="Times New Roman" w:cs="Times New Roman"/>
          <w:sz w:val="28"/>
          <w:szCs w:val="28"/>
          <w:u w:val="single"/>
        </w:rPr>
        <w:t>у</w:t>
      </w:r>
      <w:proofErr w:type="spellEnd"/>
      <w:r w:rsidRPr="00A52B2B">
        <w:rPr>
          <w:rFonts w:ascii="Times New Roman" w:hAnsi="Times New Roman" w:cs="Times New Roman"/>
          <w:sz w:val="28"/>
          <w:szCs w:val="28"/>
          <w:u w:val="single"/>
        </w:rPr>
        <w:t xml:space="preserve"> Данил</w:t>
      </w:r>
      <w:r>
        <w:rPr>
          <w:rFonts w:ascii="Times New Roman" w:hAnsi="Times New Roman" w:cs="Times New Roman"/>
          <w:sz w:val="28"/>
          <w:szCs w:val="28"/>
          <w:u w:val="single"/>
        </w:rPr>
        <w:t>у</w:t>
      </w:r>
      <w:r w:rsidRPr="00A52B2B">
        <w:rPr>
          <w:rFonts w:ascii="Times New Roman" w:hAnsi="Times New Roman" w:cs="Times New Roman"/>
          <w:sz w:val="28"/>
          <w:szCs w:val="28"/>
          <w:u w:val="single"/>
        </w:rPr>
        <w:t xml:space="preserve"> Алексеевич</w:t>
      </w:r>
      <w:r>
        <w:rPr>
          <w:rFonts w:ascii="Times New Roman" w:hAnsi="Times New Roman" w:cs="Times New Roman"/>
          <w:sz w:val="28"/>
          <w:szCs w:val="28"/>
          <w:u w:val="single"/>
        </w:rPr>
        <w:t>у, студенту 3</w:t>
      </w:r>
      <w:r w:rsidRPr="00902EC3">
        <w:rPr>
          <w:rFonts w:ascii="Times New Roman" w:hAnsi="Times New Roman" w:cs="Times New Roman"/>
          <w:sz w:val="28"/>
          <w:szCs w:val="28"/>
          <w:u w:val="single"/>
        </w:rPr>
        <w:t xml:space="preserve"> курса специальности 08.02.01 Строительство и эксплуатация зданий и сооружений филиал ГБОУ ВО МО «Университет «Дубна» - Дмитровский институт непрерывного образования;</w:t>
      </w:r>
    </w:p>
    <w:p w:rsidR="00CA74EA" w:rsidRPr="005132EC" w:rsidRDefault="00CA74EA" w:rsidP="00CA74EA">
      <w:pPr>
        <w:pStyle w:val="a4"/>
        <w:numPr>
          <w:ilvl w:val="0"/>
          <w:numId w:val="1"/>
        </w:numPr>
        <w:jc w:val="both"/>
        <w:rPr>
          <w:rFonts w:ascii="Times New Roman" w:hAnsi="Times New Roman" w:cs="Times New Roman"/>
          <w:sz w:val="28"/>
          <w:szCs w:val="28"/>
        </w:rPr>
      </w:pPr>
      <w:r w:rsidRPr="005132EC">
        <w:rPr>
          <w:rFonts w:ascii="Times New Roman" w:hAnsi="Times New Roman" w:cs="Times New Roman"/>
          <w:sz w:val="28"/>
          <w:szCs w:val="28"/>
        </w:rPr>
        <w:t>присудить звание призера (третье место</w:t>
      </w:r>
      <w:r>
        <w:rPr>
          <w:rFonts w:ascii="Times New Roman" w:hAnsi="Times New Roman" w:cs="Times New Roman"/>
          <w:sz w:val="28"/>
          <w:szCs w:val="28"/>
        </w:rPr>
        <w:t>/87 баллов</w:t>
      </w:r>
      <w:r w:rsidRPr="005132EC">
        <w:rPr>
          <w:rFonts w:ascii="Times New Roman" w:hAnsi="Times New Roman" w:cs="Times New Roman"/>
          <w:sz w:val="28"/>
          <w:szCs w:val="28"/>
        </w:rPr>
        <w:t xml:space="preserve">) </w:t>
      </w:r>
    </w:p>
    <w:p w:rsidR="00CA74EA" w:rsidRPr="00A52B2B" w:rsidRDefault="00CA74EA" w:rsidP="00CA74EA">
      <w:pPr>
        <w:pStyle w:val="a4"/>
        <w:jc w:val="both"/>
        <w:rPr>
          <w:rFonts w:ascii="Times New Roman" w:hAnsi="Times New Roman" w:cs="Times New Roman"/>
          <w:sz w:val="28"/>
          <w:szCs w:val="28"/>
          <w:u w:val="single"/>
        </w:rPr>
      </w:pPr>
      <w:r w:rsidRPr="00A52B2B">
        <w:rPr>
          <w:rFonts w:ascii="Times New Roman" w:hAnsi="Times New Roman" w:cs="Times New Roman"/>
          <w:sz w:val="28"/>
          <w:szCs w:val="28"/>
          <w:u w:val="single"/>
        </w:rPr>
        <w:t>Сидоров</w:t>
      </w:r>
      <w:r>
        <w:rPr>
          <w:rFonts w:ascii="Times New Roman" w:hAnsi="Times New Roman" w:cs="Times New Roman"/>
          <w:sz w:val="28"/>
          <w:szCs w:val="28"/>
          <w:u w:val="single"/>
        </w:rPr>
        <w:t>у</w:t>
      </w:r>
      <w:r w:rsidRPr="00A52B2B">
        <w:rPr>
          <w:rFonts w:ascii="Times New Roman" w:hAnsi="Times New Roman" w:cs="Times New Roman"/>
          <w:sz w:val="28"/>
          <w:szCs w:val="28"/>
          <w:u w:val="single"/>
        </w:rPr>
        <w:t xml:space="preserve"> Серге</w:t>
      </w:r>
      <w:r>
        <w:rPr>
          <w:rFonts w:ascii="Times New Roman" w:hAnsi="Times New Roman" w:cs="Times New Roman"/>
          <w:sz w:val="28"/>
          <w:szCs w:val="28"/>
          <w:u w:val="single"/>
        </w:rPr>
        <w:t>ю</w:t>
      </w:r>
      <w:r w:rsidRPr="00A52B2B">
        <w:rPr>
          <w:rFonts w:ascii="Times New Roman" w:hAnsi="Times New Roman" w:cs="Times New Roman"/>
          <w:sz w:val="28"/>
          <w:szCs w:val="28"/>
          <w:u w:val="single"/>
        </w:rPr>
        <w:t xml:space="preserve"> Романович</w:t>
      </w:r>
      <w:r>
        <w:rPr>
          <w:rFonts w:ascii="Times New Roman" w:hAnsi="Times New Roman" w:cs="Times New Roman"/>
          <w:sz w:val="28"/>
          <w:szCs w:val="28"/>
          <w:u w:val="single"/>
        </w:rPr>
        <w:t>у, студенту</w:t>
      </w:r>
      <w:r w:rsidRPr="00902EC3">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902EC3">
        <w:rPr>
          <w:rFonts w:ascii="Times New Roman" w:hAnsi="Times New Roman" w:cs="Times New Roman"/>
          <w:sz w:val="28"/>
          <w:szCs w:val="28"/>
          <w:u w:val="single"/>
        </w:rPr>
        <w:t xml:space="preserve"> курса специальности 08.02.01 Строительство и эксплуатация зданий и сооружений филиал ГБОУ ВО МО «Университет «Дубна» - Дмитровский институт непрерывного образования;</w:t>
      </w:r>
    </w:p>
    <w:p w:rsidR="00CA74EA" w:rsidRPr="005132EC" w:rsidRDefault="00CA74EA" w:rsidP="00CA74EA">
      <w:pPr>
        <w:pStyle w:val="a4"/>
        <w:numPr>
          <w:ilvl w:val="0"/>
          <w:numId w:val="1"/>
        </w:numPr>
        <w:jc w:val="both"/>
        <w:rPr>
          <w:rFonts w:ascii="Times New Roman" w:hAnsi="Times New Roman" w:cs="Times New Roman"/>
          <w:sz w:val="28"/>
          <w:szCs w:val="28"/>
        </w:rPr>
      </w:pPr>
      <w:r w:rsidRPr="005132EC">
        <w:rPr>
          <w:rFonts w:ascii="Times New Roman" w:hAnsi="Times New Roman" w:cs="Times New Roman"/>
          <w:sz w:val="28"/>
          <w:szCs w:val="28"/>
        </w:rPr>
        <w:t>присудить звание призера (третье место</w:t>
      </w:r>
      <w:r>
        <w:rPr>
          <w:rFonts w:ascii="Times New Roman" w:hAnsi="Times New Roman" w:cs="Times New Roman"/>
          <w:sz w:val="28"/>
          <w:szCs w:val="28"/>
        </w:rPr>
        <w:t>/87 баллов</w:t>
      </w:r>
      <w:r w:rsidRPr="005132EC">
        <w:rPr>
          <w:rFonts w:ascii="Times New Roman" w:hAnsi="Times New Roman" w:cs="Times New Roman"/>
          <w:sz w:val="28"/>
          <w:szCs w:val="28"/>
        </w:rPr>
        <w:t xml:space="preserve">) </w:t>
      </w:r>
    </w:p>
    <w:p w:rsidR="00CA74EA" w:rsidRDefault="00CA74EA" w:rsidP="00CA74EA">
      <w:pPr>
        <w:pStyle w:val="a4"/>
        <w:jc w:val="both"/>
        <w:rPr>
          <w:rFonts w:ascii="Times New Roman" w:hAnsi="Times New Roman" w:cs="Times New Roman"/>
          <w:sz w:val="28"/>
          <w:szCs w:val="28"/>
          <w:u w:val="single"/>
        </w:rPr>
      </w:pPr>
      <w:r w:rsidRPr="00A52B2B">
        <w:rPr>
          <w:rFonts w:ascii="Times New Roman" w:hAnsi="Times New Roman" w:cs="Times New Roman"/>
          <w:sz w:val="28"/>
          <w:szCs w:val="28"/>
          <w:u w:val="single"/>
        </w:rPr>
        <w:t>Жуков</w:t>
      </w:r>
      <w:r>
        <w:rPr>
          <w:rFonts w:ascii="Times New Roman" w:hAnsi="Times New Roman" w:cs="Times New Roman"/>
          <w:sz w:val="28"/>
          <w:szCs w:val="28"/>
          <w:u w:val="single"/>
        </w:rPr>
        <w:t>у</w:t>
      </w:r>
      <w:r w:rsidRPr="00A52B2B">
        <w:rPr>
          <w:rFonts w:ascii="Times New Roman" w:hAnsi="Times New Roman" w:cs="Times New Roman"/>
          <w:sz w:val="28"/>
          <w:szCs w:val="28"/>
          <w:u w:val="single"/>
        </w:rPr>
        <w:t xml:space="preserve"> Игор</w:t>
      </w:r>
      <w:r>
        <w:rPr>
          <w:rFonts w:ascii="Times New Roman" w:hAnsi="Times New Roman" w:cs="Times New Roman"/>
          <w:sz w:val="28"/>
          <w:szCs w:val="28"/>
          <w:u w:val="single"/>
        </w:rPr>
        <w:t>ю</w:t>
      </w:r>
      <w:r w:rsidRPr="00A52B2B">
        <w:rPr>
          <w:rFonts w:ascii="Times New Roman" w:hAnsi="Times New Roman" w:cs="Times New Roman"/>
          <w:sz w:val="28"/>
          <w:szCs w:val="28"/>
          <w:u w:val="single"/>
        </w:rPr>
        <w:t xml:space="preserve"> Алексеевич</w:t>
      </w:r>
      <w:r>
        <w:rPr>
          <w:rFonts w:ascii="Times New Roman" w:hAnsi="Times New Roman" w:cs="Times New Roman"/>
          <w:sz w:val="28"/>
          <w:szCs w:val="28"/>
          <w:u w:val="single"/>
        </w:rPr>
        <w:t>у, студенту</w:t>
      </w:r>
      <w:r w:rsidRPr="00902EC3">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902EC3">
        <w:rPr>
          <w:rFonts w:ascii="Times New Roman" w:hAnsi="Times New Roman" w:cs="Times New Roman"/>
          <w:sz w:val="28"/>
          <w:szCs w:val="28"/>
          <w:u w:val="single"/>
        </w:rPr>
        <w:t xml:space="preserve"> курса специальности 08.02.01 Строительство и эксплуатация зданий и сооружений филиал ГБОУ ВО МО «Университет «Дубна» - Дмитровский ин</w:t>
      </w:r>
      <w:r>
        <w:rPr>
          <w:rFonts w:ascii="Times New Roman" w:hAnsi="Times New Roman" w:cs="Times New Roman"/>
          <w:sz w:val="28"/>
          <w:szCs w:val="28"/>
          <w:u w:val="single"/>
        </w:rPr>
        <w:t>ститут непрерывного образования.</w:t>
      </w:r>
    </w:p>
    <w:p w:rsidR="00CA74EA" w:rsidRPr="007357A3" w:rsidRDefault="00CA74EA" w:rsidP="000325B6">
      <w:pPr>
        <w:rPr>
          <w:rFonts w:ascii="Times New Roman" w:eastAsia="Calibri" w:hAnsi="Times New Roman" w:cs="Times New Roman"/>
          <w:sz w:val="24"/>
          <w:szCs w:val="24"/>
        </w:rPr>
      </w:pPr>
      <w:r>
        <w:rPr>
          <w:rFonts w:ascii="Times New Roman" w:hAnsi="Times New Roman" w:cs="Times New Roman"/>
          <w:sz w:val="28"/>
          <w:szCs w:val="28"/>
          <w:u w:val="single"/>
        </w:rPr>
        <w:lastRenderedPageBreak/>
        <w:br w:type="page"/>
      </w:r>
      <w:r w:rsidRPr="00342C98">
        <w:rPr>
          <w:noProof/>
          <w:sz w:val="28"/>
          <w:szCs w:val="28"/>
          <w:lang w:eastAsia="ru-RU"/>
        </w:rPr>
        <w:drawing>
          <wp:anchor distT="0" distB="0" distL="114300" distR="114300" simplePos="0" relativeHeight="251666432" behindDoc="0" locked="0" layoutInCell="1" allowOverlap="1" wp14:anchorId="140E0A5F" wp14:editId="79B09056">
            <wp:simplePos x="0" y="0"/>
            <wp:positionH relativeFrom="margin">
              <wp:align>left</wp:align>
            </wp:positionH>
            <wp:positionV relativeFrom="paragraph">
              <wp:posOffset>8890</wp:posOffset>
            </wp:positionV>
            <wp:extent cx="1009650" cy="923925"/>
            <wp:effectExtent l="0" t="0" r="0" b="952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w="9525">
                      <a:noFill/>
                      <a:miter lim="800000"/>
                      <a:headEnd/>
                      <a:tailEnd/>
                    </a:ln>
                  </pic:spPr>
                </pic:pic>
              </a:graphicData>
            </a:graphic>
            <wp14:sizeRelV relativeFrom="margin">
              <wp14:pctHeight>0</wp14:pctHeight>
            </wp14:sizeRelV>
          </wp:anchor>
        </w:drawing>
      </w:r>
    </w:p>
    <w:p w:rsidR="00CA74EA" w:rsidRPr="007357A3" w:rsidRDefault="00CA74EA" w:rsidP="00CA74EA">
      <w:pPr>
        <w:spacing w:line="240" w:lineRule="auto"/>
        <w:jc w:val="right"/>
        <w:rPr>
          <w:rFonts w:ascii="Times New Roman" w:eastAsia="Calibri" w:hAnsi="Times New Roman" w:cs="Times New Roman"/>
          <w:sz w:val="24"/>
          <w:szCs w:val="24"/>
        </w:rPr>
      </w:pPr>
      <w:r w:rsidRPr="007357A3">
        <w:rPr>
          <w:rFonts w:ascii="Times New Roman" w:eastAsia="Calibri" w:hAnsi="Times New Roman" w:cs="Times New Roman"/>
          <w:sz w:val="24"/>
          <w:szCs w:val="24"/>
        </w:rPr>
        <w:lastRenderedPageBreak/>
        <w:t>к Регламенту организации Всероссийской</w:t>
      </w:r>
    </w:p>
    <w:p w:rsidR="00CA74EA" w:rsidRPr="007357A3" w:rsidRDefault="00CA74EA" w:rsidP="00CA74EA">
      <w:pPr>
        <w:spacing w:line="240" w:lineRule="auto"/>
        <w:jc w:val="right"/>
        <w:rPr>
          <w:rFonts w:ascii="Times New Roman" w:eastAsia="Calibri" w:hAnsi="Times New Roman" w:cs="Times New Roman"/>
          <w:sz w:val="24"/>
          <w:szCs w:val="24"/>
        </w:rPr>
      </w:pPr>
      <w:r w:rsidRPr="007357A3">
        <w:rPr>
          <w:rFonts w:ascii="Times New Roman" w:eastAsia="Calibri" w:hAnsi="Times New Roman" w:cs="Times New Roman"/>
          <w:sz w:val="24"/>
          <w:szCs w:val="24"/>
        </w:rPr>
        <w:t>олимпиады профессионального мастерства</w:t>
      </w:r>
    </w:p>
    <w:p w:rsidR="00CA74EA" w:rsidRPr="007357A3" w:rsidRDefault="00CA74EA" w:rsidP="00CA74EA">
      <w:pPr>
        <w:spacing w:line="240" w:lineRule="auto"/>
        <w:ind w:right="991" w:firstLine="1560"/>
        <w:jc w:val="right"/>
        <w:rPr>
          <w:rFonts w:ascii="Times New Roman" w:eastAsia="Calibri" w:hAnsi="Times New Roman" w:cs="Times New Roman"/>
          <w:sz w:val="24"/>
          <w:szCs w:val="24"/>
        </w:rPr>
      </w:pPr>
      <w:r w:rsidRPr="007357A3">
        <w:rPr>
          <w:rFonts w:ascii="Times New Roman" w:eastAsia="Calibri" w:hAnsi="Times New Roman" w:cs="Times New Roman"/>
          <w:sz w:val="24"/>
          <w:szCs w:val="24"/>
        </w:rPr>
        <w:t xml:space="preserve">обучающихся по специальностям </w:t>
      </w:r>
    </w:p>
    <w:p w:rsidR="00CA74EA" w:rsidRPr="007357A3" w:rsidRDefault="00CA74EA" w:rsidP="00CA74EA">
      <w:pPr>
        <w:spacing w:line="240" w:lineRule="auto"/>
        <w:ind w:firstLine="2127"/>
        <w:contextualSpacing/>
        <w:jc w:val="right"/>
        <w:rPr>
          <w:rFonts w:ascii="Times New Roman" w:hAnsi="Times New Roman" w:cs="Times New Roman"/>
          <w:sz w:val="24"/>
          <w:szCs w:val="24"/>
        </w:rPr>
      </w:pPr>
      <w:r w:rsidRPr="007357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57A3">
        <w:rPr>
          <w:rFonts w:ascii="Times New Roman" w:eastAsia="Calibri" w:hAnsi="Times New Roman" w:cs="Times New Roman"/>
          <w:sz w:val="24"/>
          <w:szCs w:val="24"/>
        </w:rPr>
        <w:t>среднего профессионального образования</w:t>
      </w:r>
    </w:p>
    <w:p w:rsidR="00CA74EA" w:rsidRDefault="00CA74EA" w:rsidP="00CA74EA">
      <w:pPr>
        <w:spacing w:line="240" w:lineRule="auto"/>
        <w:contextualSpacing/>
        <w:jc w:val="right"/>
        <w:rPr>
          <w:rFonts w:ascii="Times New Roman" w:hAnsi="Times New Roman" w:cs="Times New Roman"/>
          <w:sz w:val="24"/>
          <w:szCs w:val="24"/>
        </w:rPr>
      </w:pPr>
    </w:p>
    <w:p w:rsidR="00CA74EA" w:rsidRDefault="00CA74EA" w:rsidP="00CA74EA">
      <w:pPr>
        <w:spacing w:line="240" w:lineRule="auto"/>
        <w:contextualSpacing/>
        <w:jc w:val="center"/>
        <w:rPr>
          <w:rFonts w:ascii="Times New Roman" w:hAnsi="Times New Roman" w:cs="Times New Roman"/>
          <w:sz w:val="24"/>
          <w:szCs w:val="24"/>
        </w:rPr>
      </w:pPr>
    </w:p>
    <w:p w:rsidR="00CA74EA" w:rsidRDefault="00CA74EA" w:rsidP="00CA74EA">
      <w:pPr>
        <w:spacing w:line="240" w:lineRule="auto"/>
        <w:contextualSpacing/>
        <w:jc w:val="center"/>
        <w:rPr>
          <w:rFonts w:ascii="Times New Roman" w:hAnsi="Times New Roman" w:cs="Times New Roman"/>
          <w:sz w:val="24"/>
          <w:szCs w:val="24"/>
        </w:rPr>
      </w:pP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АКТ</w:t>
      </w: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проведения этапа</w:t>
      </w: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Всероссийской олимпиады профессионального мастерства обучающихся</w:t>
      </w: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по специальностям среднего профессионального образования</w:t>
      </w:r>
    </w:p>
    <w:p w:rsidR="00CA74EA" w:rsidRPr="00F621C4" w:rsidRDefault="00CA74EA" w:rsidP="00CA74EA">
      <w:pPr>
        <w:spacing w:line="240" w:lineRule="auto"/>
        <w:contextualSpacing/>
        <w:jc w:val="center"/>
        <w:rPr>
          <w:rFonts w:ascii="Times New Roman" w:hAnsi="Times New Roman" w:cs="Times New Roman"/>
          <w:sz w:val="24"/>
          <w:szCs w:val="24"/>
          <w:u w:val="single"/>
        </w:rPr>
      </w:pPr>
      <w:r w:rsidRPr="00C20D51">
        <w:rPr>
          <w:rFonts w:ascii="Times New Roman" w:hAnsi="Times New Roman" w:cs="Times New Roman"/>
          <w:sz w:val="24"/>
          <w:szCs w:val="24"/>
        </w:rPr>
        <w:t xml:space="preserve">в </w:t>
      </w:r>
      <w:r w:rsidRPr="007357A3">
        <w:rPr>
          <w:rFonts w:ascii="Times New Roman" w:hAnsi="Times New Roman" w:cs="Times New Roman"/>
          <w:sz w:val="24"/>
          <w:szCs w:val="24"/>
          <w:u w:val="single"/>
        </w:rPr>
        <w:t>201</w:t>
      </w:r>
      <w:r>
        <w:rPr>
          <w:rFonts w:ascii="Times New Roman" w:hAnsi="Times New Roman" w:cs="Times New Roman"/>
          <w:sz w:val="24"/>
          <w:szCs w:val="24"/>
          <w:u w:val="single"/>
        </w:rPr>
        <w:t xml:space="preserve">9 - 2020 </w:t>
      </w:r>
      <w:r w:rsidRPr="00F621C4">
        <w:rPr>
          <w:rFonts w:ascii="Times New Roman" w:hAnsi="Times New Roman" w:cs="Times New Roman"/>
          <w:sz w:val="24"/>
          <w:szCs w:val="24"/>
          <w:u w:val="single"/>
        </w:rPr>
        <w:t>учебном году</w:t>
      </w:r>
    </w:p>
    <w:p w:rsidR="00CA74EA" w:rsidRPr="00C20D51" w:rsidRDefault="00CA74EA" w:rsidP="00CA74EA">
      <w:pPr>
        <w:spacing w:line="240" w:lineRule="auto"/>
        <w:contextualSpacing/>
        <w:rPr>
          <w:rFonts w:ascii="Times New Roman" w:hAnsi="Times New Roman" w:cs="Times New Roman"/>
          <w:sz w:val="24"/>
          <w:szCs w:val="24"/>
        </w:rPr>
      </w:pPr>
    </w:p>
    <w:p w:rsidR="00CA74EA" w:rsidRPr="00C20D51" w:rsidRDefault="00CA74EA" w:rsidP="00CA74EA">
      <w:pPr>
        <w:spacing w:line="240" w:lineRule="auto"/>
        <w:contextualSpacing/>
        <w:rPr>
          <w:rFonts w:ascii="Times New Roman" w:hAnsi="Times New Roman" w:cs="Times New Roman"/>
          <w:sz w:val="24"/>
          <w:szCs w:val="24"/>
          <w:u w:val="single"/>
        </w:rPr>
      </w:pPr>
      <w:r w:rsidRPr="00C20D51">
        <w:rPr>
          <w:rFonts w:ascii="Times New Roman" w:hAnsi="Times New Roman" w:cs="Times New Roman"/>
          <w:sz w:val="24"/>
          <w:szCs w:val="24"/>
        </w:rPr>
        <w:t xml:space="preserve">Профильное направление Всероссийской олимпиады </w:t>
      </w:r>
      <w:r w:rsidRPr="00C20D51">
        <w:rPr>
          <w:rFonts w:ascii="Times New Roman" w:hAnsi="Times New Roman" w:cs="Times New Roman"/>
          <w:sz w:val="24"/>
          <w:szCs w:val="24"/>
          <w:u w:val="single"/>
        </w:rPr>
        <w:t xml:space="preserve">УГС 08.00.00 ТЕХНИКА И ТЕХНОЛОГИИ СТРОИТЕЛЬСТВА </w:t>
      </w:r>
    </w:p>
    <w:p w:rsidR="00CA74EA" w:rsidRPr="00C20D51" w:rsidRDefault="00CA74EA" w:rsidP="00CA74EA">
      <w:pPr>
        <w:spacing w:line="240" w:lineRule="auto"/>
        <w:contextualSpacing/>
        <w:rPr>
          <w:rFonts w:ascii="Times New Roman" w:hAnsi="Times New Roman" w:cs="Times New Roman"/>
          <w:sz w:val="24"/>
          <w:szCs w:val="24"/>
          <w:u w:val="single"/>
        </w:rPr>
      </w:pPr>
      <w:r w:rsidRPr="00C20D51">
        <w:rPr>
          <w:rFonts w:ascii="Times New Roman" w:hAnsi="Times New Roman" w:cs="Times New Roman"/>
          <w:sz w:val="24"/>
          <w:szCs w:val="24"/>
        </w:rPr>
        <w:t>Специальность</w:t>
      </w:r>
      <w:r>
        <w:rPr>
          <w:rFonts w:ascii="Times New Roman" w:hAnsi="Times New Roman" w:cs="Times New Roman"/>
          <w:sz w:val="24"/>
          <w:szCs w:val="24"/>
        </w:rPr>
        <w:t>/специальности СПО</w:t>
      </w:r>
      <w:r w:rsidRPr="00C20D51">
        <w:rPr>
          <w:rFonts w:ascii="Times New Roman" w:hAnsi="Times New Roman" w:cs="Times New Roman"/>
          <w:sz w:val="24"/>
          <w:szCs w:val="24"/>
        </w:rPr>
        <w:t xml:space="preserve"> </w:t>
      </w:r>
      <w:r w:rsidRPr="00C20D51">
        <w:rPr>
          <w:rFonts w:ascii="Times New Roman" w:hAnsi="Times New Roman" w:cs="Times New Roman"/>
          <w:sz w:val="24"/>
          <w:szCs w:val="24"/>
          <w:u w:val="single"/>
        </w:rPr>
        <w:t>08.02.01 «Строительство и эксплуатация зданий и сооружений»</w:t>
      </w:r>
    </w:p>
    <w:p w:rsidR="00CA74EA" w:rsidRPr="00C20D51" w:rsidRDefault="00CA74EA" w:rsidP="00CA74EA">
      <w:pPr>
        <w:spacing w:line="240" w:lineRule="auto"/>
        <w:contextualSpacing/>
        <w:rPr>
          <w:rFonts w:ascii="Times New Roman" w:hAnsi="Times New Roman" w:cs="Times New Roman"/>
          <w:sz w:val="24"/>
          <w:szCs w:val="24"/>
        </w:rPr>
      </w:pPr>
      <w:r w:rsidRPr="00C20D51">
        <w:rPr>
          <w:rFonts w:ascii="Times New Roman" w:hAnsi="Times New Roman" w:cs="Times New Roman"/>
          <w:sz w:val="24"/>
          <w:szCs w:val="24"/>
        </w:rPr>
        <w:t xml:space="preserve">Этап Всероссийской олимпиады </w:t>
      </w:r>
      <w:r w:rsidRPr="00C20D51">
        <w:rPr>
          <w:rFonts w:ascii="Times New Roman" w:hAnsi="Times New Roman" w:cs="Times New Roman"/>
          <w:sz w:val="24"/>
          <w:szCs w:val="24"/>
          <w:u w:val="single"/>
        </w:rPr>
        <w:t xml:space="preserve">начальный </w:t>
      </w:r>
    </w:p>
    <w:p w:rsidR="00CA74EA" w:rsidRPr="00C20D51" w:rsidRDefault="00CA74EA" w:rsidP="00CA74EA">
      <w:pPr>
        <w:spacing w:line="240" w:lineRule="auto"/>
        <w:contextualSpacing/>
        <w:jc w:val="center"/>
        <w:rPr>
          <w:rFonts w:ascii="Times New Roman" w:hAnsi="Times New Roman" w:cs="Times New Roman"/>
          <w:sz w:val="24"/>
          <w:szCs w:val="24"/>
        </w:rPr>
      </w:pPr>
    </w:p>
    <w:p w:rsidR="00CA74EA" w:rsidRPr="00C20D51" w:rsidRDefault="00CA74EA" w:rsidP="00CA74EA">
      <w:pPr>
        <w:spacing w:line="240" w:lineRule="auto"/>
        <w:contextualSpacing/>
        <w:jc w:val="center"/>
        <w:rPr>
          <w:rFonts w:ascii="Times New Roman" w:hAnsi="Times New Roman" w:cs="Times New Roman"/>
          <w:sz w:val="24"/>
          <w:szCs w:val="24"/>
          <w:u w:val="single"/>
        </w:rPr>
      </w:pPr>
      <w:r w:rsidRPr="00C20D51">
        <w:rPr>
          <w:rFonts w:ascii="Times New Roman" w:hAnsi="Times New Roman" w:cs="Times New Roman"/>
          <w:sz w:val="24"/>
          <w:szCs w:val="24"/>
          <w:u w:val="single"/>
        </w:rPr>
        <w:t>"</w:t>
      </w:r>
      <w:r>
        <w:rPr>
          <w:rFonts w:ascii="Times New Roman" w:hAnsi="Times New Roman" w:cs="Times New Roman"/>
          <w:sz w:val="24"/>
          <w:szCs w:val="24"/>
          <w:u w:val="single"/>
        </w:rPr>
        <w:t>23</w:t>
      </w:r>
      <w:r w:rsidRPr="00C20D51">
        <w:rPr>
          <w:rFonts w:ascii="Times New Roman" w:hAnsi="Times New Roman" w:cs="Times New Roman"/>
          <w:sz w:val="24"/>
          <w:szCs w:val="24"/>
          <w:u w:val="single"/>
        </w:rPr>
        <w:t>"</w:t>
      </w:r>
      <w:r>
        <w:rPr>
          <w:rFonts w:ascii="Times New Roman" w:hAnsi="Times New Roman" w:cs="Times New Roman"/>
          <w:sz w:val="24"/>
          <w:szCs w:val="24"/>
          <w:u w:val="single"/>
        </w:rPr>
        <w:t xml:space="preserve"> октября</w:t>
      </w:r>
      <w:r w:rsidRPr="00C20D51">
        <w:rPr>
          <w:rFonts w:ascii="Times New Roman" w:hAnsi="Times New Roman" w:cs="Times New Roman"/>
          <w:sz w:val="24"/>
          <w:szCs w:val="24"/>
          <w:u w:val="single"/>
        </w:rPr>
        <w:t xml:space="preserve"> 201</w:t>
      </w:r>
      <w:r>
        <w:rPr>
          <w:rFonts w:ascii="Times New Roman" w:hAnsi="Times New Roman" w:cs="Times New Roman"/>
          <w:sz w:val="24"/>
          <w:szCs w:val="24"/>
          <w:u w:val="single"/>
        </w:rPr>
        <w:t xml:space="preserve">9 </w:t>
      </w:r>
      <w:r w:rsidRPr="00C20D51">
        <w:rPr>
          <w:rFonts w:ascii="Times New Roman" w:hAnsi="Times New Roman" w:cs="Times New Roman"/>
          <w:sz w:val="24"/>
          <w:szCs w:val="24"/>
          <w:u w:val="single"/>
        </w:rPr>
        <w:t>г.</w:t>
      </w:r>
    </w:p>
    <w:p w:rsidR="00CA74EA" w:rsidRPr="00C20D51" w:rsidRDefault="00CA74EA" w:rsidP="00CA74EA">
      <w:pPr>
        <w:spacing w:line="240" w:lineRule="auto"/>
        <w:contextualSpacing/>
        <w:rPr>
          <w:rFonts w:ascii="Times New Roman" w:hAnsi="Times New Roman" w:cs="Times New Roman"/>
          <w:sz w:val="24"/>
          <w:szCs w:val="24"/>
        </w:rPr>
      </w:pPr>
    </w:p>
    <w:p w:rsidR="00CA74EA" w:rsidRPr="00C20D51" w:rsidRDefault="00CA74EA" w:rsidP="00CA74EA">
      <w:pPr>
        <w:spacing w:line="240" w:lineRule="auto"/>
        <w:contextualSpacing/>
        <w:jc w:val="center"/>
        <w:rPr>
          <w:rFonts w:ascii="Times New Roman" w:hAnsi="Times New Roman" w:cs="Times New Roman"/>
          <w:sz w:val="24"/>
          <w:szCs w:val="24"/>
          <w:u w:val="single"/>
        </w:rPr>
      </w:pPr>
      <w:r w:rsidRPr="00C20D51">
        <w:rPr>
          <w:rFonts w:ascii="Times New Roman" w:hAnsi="Times New Roman" w:cs="Times New Roman"/>
          <w:sz w:val="24"/>
          <w:szCs w:val="24"/>
          <w:u w:val="single"/>
        </w:rPr>
        <w:t>Филиал государственного бюджетного образовательного учреждения высшего образования Московской области «Университет «Дубна»-Дмитровский институт непрерывного образования</w:t>
      </w: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(место проведения этапа Всероссийской олимпиады)</w:t>
      </w:r>
    </w:p>
    <w:p w:rsidR="00CA74EA" w:rsidRPr="00C20D51" w:rsidRDefault="00CA74EA" w:rsidP="00CA74EA">
      <w:pPr>
        <w:spacing w:line="240" w:lineRule="auto"/>
        <w:contextualSpacing/>
        <w:jc w:val="center"/>
        <w:rPr>
          <w:rFonts w:ascii="Times New Roman" w:hAnsi="Times New Roman" w:cs="Times New Roman"/>
          <w:sz w:val="24"/>
          <w:szCs w:val="24"/>
        </w:rPr>
      </w:pPr>
    </w:p>
    <w:p w:rsidR="00CA74EA" w:rsidRPr="00097710" w:rsidRDefault="00CA74EA" w:rsidP="00CA74EA">
      <w:pPr>
        <w:spacing w:line="240" w:lineRule="auto"/>
        <w:contextualSpacing/>
        <w:jc w:val="center"/>
        <w:rPr>
          <w:rFonts w:ascii="Times New Roman" w:hAnsi="Times New Roman" w:cs="Times New Roman"/>
          <w:sz w:val="24"/>
          <w:szCs w:val="24"/>
        </w:rPr>
      </w:pPr>
      <w:r w:rsidRPr="00097710">
        <w:rPr>
          <w:rFonts w:ascii="Times New Roman" w:hAnsi="Times New Roman" w:cs="Times New Roman"/>
          <w:sz w:val="24"/>
          <w:szCs w:val="24"/>
        </w:rPr>
        <w:t>Основание проведения Всероссийской олимпиады профессионального мастерства:</w:t>
      </w:r>
    </w:p>
    <w:p w:rsidR="00CA74EA" w:rsidRPr="00097710" w:rsidRDefault="00CA74EA" w:rsidP="00CA74EA">
      <w:pPr>
        <w:spacing w:line="240" w:lineRule="auto"/>
        <w:contextualSpacing/>
        <w:jc w:val="both"/>
        <w:rPr>
          <w:rFonts w:ascii="Times New Roman" w:hAnsi="Times New Roman" w:cs="Times New Roman"/>
          <w:sz w:val="24"/>
          <w:szCs w:val="24"/>
          <w:u w:val="single"/>
        </w:rPr>
      </w:pPr>
      <w:r w:rsidRPr="00097710">
        <w:rPr>
          <w:rFonts w:ascii="Times New Roman" w:hAnsi="Times New Roman" w:cs="Times New Roman"/>
          <w:sz w:val="24"/>
          <w:szCs w:val="24"/>
          <w:u w:val="single"/>
        </w:rPr>
        <w:t>Приказ от 03.10.2019 г. № 05-1069 «Об организации Всероссийской олимпиады в 2020 году», от 10.10.2019 г. № 271, 272 «Об организации и проведении начального этапа Всероссийской олимпиады профессионального мастерства обучающихся по специальностям среднего профессионального образования».</w:t>
      </w:r>
    </w:p>
    <w:p w:rsidR="00CA74EA" w:rsidRPr="00C20D51" w:rsidRDefault="00CA74EA" w:rsidP="00CA74EA">
      <w:pPr>
        <w:spacing w:line="240" w:lineRule="auto"/>
        <w:contextualSpacing/>
        <w:jc w:val="both"/>
        <w:rPr>
          <w:rFonts w:ascii="Times New Roman" w:hAnsi="Times New Roman" w:cs="Times New Roman"/>
          <w:sz w:val="24"/>
          <w:szCs w:val="24"/>
        </w:rPr>
      </w:pPr>
      <w:r w:rsidRPr="00C20D51">
        <w:rPr>
          <w:rFonts w:ascii="Times New Roman" w:hAnsi="Times New Roman" w:cs="Times New Roman"/>
          <w:sz w:val="24"/>
          <w:szCs w:val="24"/>
        </w:rPr>
        <w:t>Прибыли и допущены рабочей группой к участию в этапе Всероссийской олимпиады:</w:t>
      </w:r>
    </w:p>
    <w:p w:rsidR="00CA74EA" w:rsidRPr="00C20D51" w:rsidRDefault="00CA74EA" w:rsidP="00CA74EA">
      <w:pPr>
        <w:spacing w:line="240" w:lineRule="auto"/>
        <w:contextualSpacing/>
        <w:jc w:val="both"/>
        <w:rPr>
          <w:rFonts w:ascii="Times New Roman" w:hAnsi="Times New Roman" w:cs="Times New Roman"/>
          <w:sz w:val="24"/>
          <w:szCs w:val="24"/>
        </w:rPr>
      </w:pPr>
    </w:p>
    <w:tbl>
      <w:tblPr>
        <w:tblStyle w:val="a3"/>
        <w:tblW w:w="9747" w:type="dxa"/>
        <w:tblLook w:val="04A0" w:firstRow="1" w:lastRow="0" w:firstColumn="1" w:lastColumn="0" w:noHBand="0" w:noVBand="1"/>
      </w:tblPr>
      <w:tblGrid>
        <w:gridCol w:w="675"/>
        <w:gridCol w:w="2977"/>
        <w:gridCol w:w="3260"/>
        <w:gridCol w:w="1380"/>
        <w:gridCol w:w="1455"/>
      </w:tblGrid>
      <w:tr w:rsidR="00CA74EA" w:rsidRPr="00CE0AC5" w:rsidTr="00CA74EA">
        <w:tc>
          <w:tcPr>
            <w:tcW w:w="675"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 п/п</w:t>
            </w:r>
          </w:p>
        </w:tc>
        <w:tc>
          <w:tcPr>
            <w:tcW w:w="2977"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Фамилия, имя, отчество участника</w:t>
            </w:r>
          </w:p>
        </w:tc>
        <w:tc>
          <w:tcPr>
            <w:tcW w:w="3260"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Наименование образовательной организации</w:t>
            </w:r>
          </w:p>
        </w:tc>
        <w:tc>
          <w:tcPr>
            <w:tcW w:w="1380"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Курс обучения</w:t>
            </w:r>
          </w:p>
        </w:tc>
        <w:tc>
          <w:tcPr>
            <w:tcW w:w="1455"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 xml:space="preserve">Место </w:t>
            </w:r>
          </w:p>
        </w:tc>
      </w:tr>
      <w:tr w:rsidR="00CA74EA" w:rsidRPr="00CE0AC5" w:rsidTr="00CA74EA">
        <w:tc>
          <w:tcPr>
            <w:tcW w:w="675"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1</w:t>
            </w:r>
          </w:p>
        </w:tc>
        <w:tc>
          <w:tcPr>
            <w:tcW w:w="2977"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2</w:t>
            </w:r>
          </w:p>
        </w:tc>
        <w:tc>
          <w:tcPr>
            <w:tcW w:w="3260"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380"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4</w:t>
            </w:r>
          </w:p>
        </w:tc>
        <w:tc>
          <w:tcPr>
            <w:tcW w:w="1455" w:type="dxa"/>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5</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1</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Сидоров Сергей Романович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2</w:t>
            </w:r>
          </w:p>
        </w:tc>
        <w:tc>
          <w:tcPr>
            <w:tcW w:w="2977" w:type="dxa"/>
            <w:vAlign w:val="center"/>
          </w:tcPr>
          <w:p w:rsidR="00CA74EA" w:rsidRPr="00CE0AC5" w:rsidRDefault="00CA74EA" w:rsidP="00CA74EA">
            <w:pPr>
              <w:contextualSpacing/>
              <w:rPr>
                <w:rFonts w:ascii="Times New Roman" w:hAnsi="Times New Roman" w:cs="Times New Roman"/>
                <w:sz w:val="24"/>
                <w:szCs w:val="24"/>
              </w:rPr>
            </w:pPr>
            <w:proofErr w:type="spellStart"/>
            <w:r w:rsidRPr="00CE0AC5">
              <w:rPr>
                <w:rFonts w:ascii="Times New Roman" w:hAnsi="Times New Roman" w:cs="Times New Roman"/>
                <w:sz w:val="24"/>
                <w:szCs w:val="24"/>
              </w:rPr>
              <w:t>Поповнин</w:t>
            </w:r>
            <w:proofErr w:type="spellEnd"/>
            <w:r w:rsidRPr="00CE0AC5">
              <w:rPr>
                <w:rFonts w:ascii="Times New Roman" w:hAnsi="Times New Roman" w:cs="Times New Roman"/>
                <w:sz w:val="24"/>
                <w:szCs w:val="24"/>
              </w:rPr>
              <w:t xml:space="preserve"> Данила Алексеевич</w:t>
            </w: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2</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Маслов Александр Евгеньевич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7</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4</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Власенков Данил Александрович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lastRenderedPageBreak/>
              <w:t xml:space="preserve">Филиал ГБОУ ВО МО «Университет «Дубна» - </w:t>
            </w:r>
            <w:r w:rsidRPr="00CE0AC5">
              <w:rPr>
                <w:rFonts w:ascii="Times New Roman" w:hAnsi="Times New Roman" w:cs="Times New Roman"/>
                <w:sz w:val="24"/>
                <w:szCs w:val="24"/>
              </w:rPr>
              <w:lastRenderedPageBreak/>
              <w:t>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lastRenderedPageBreak/>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1</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5</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Воронков Виктор Викторович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6</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6</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Романов Максим Александрович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8</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7</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Жуков Игорь Алексеевич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4</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8</w:t>
            </w:r>
          </w:p>
        </w:tc>
        <w:tc>
          <w:tcPr>
            <w:tcW w:w="2977" w:type="dxa"/>
            <w:vAlign w:val="center"/>
          </w:tcPr>
          <w:p w:rsidR="00CA74EA" w:rsidRPr="00CE0AC5" w:rsidRDefault="00CA74EA" w:rsidP="00CA74EA">
            <w:pPr>
              <w:contextualSpacing/>
              <w:rPr>
                <w:rFonts w:ascii="Times New Roman" w:hAnsi="Times New Roman" w:cs="Times New Roman"/>
                <w:sz w:val="24"/>
                <w:szCs w:val="24"/>
              </w:rPr>
            </w:pPr>
            <w:proofErr w:type="spellStart"/>
            <w:r w:rsidRPr="00CE0AC5">
              <w:rPr>
                <w:rFonts w:ascii="Times New Roman" w:hAnsi="Times New Roman" w:cs="Times New Roman"/>
                <w:sz w:val="24"/>
                <w:szCs w:val="24"/>
              </w:rPr>
              <w:t>Чечетин</w:t>
            </w:r>
            <w:proofErr w:type="spellEnd"/>
          </w:p>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Дмитрий</w:t>
            </w:r>
          </w:p>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Анатольевич</w:t>
            </w:r>
          </w:p>
          <w:p w:rsidR="00CA74EA" w:rsidRPr="00CE0AC5" w:rsidRDefault="00CA74EA" w:rsidP="00CA74EA">
            <w:pPr>
              <w:contextualSpacing/>
              <w:rPr>
                <w:rFonts w:ascii="Times New Roman" w:hAnsi="Times New Roman" w:cs="Times New Roman"/>
                <w:sz w:val="24"/>
                <w:szCs w:val="24"/>
              </w:rPr>
            </w:pP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4</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5</w:t>
            </w:r>
          </w:p>
        </w:tc>
      </w:tr>
      <w:tr w:rsidR="00CA74EA" w:rsidRPr="00CE0AC5"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9</w:t>
            </w:r>
          </w:p>
        </w:tc>
        <w:tc>
          <w:tcPr>
            <w:tcW w:w="2977" w:type="dxa"/>
            <w:vAlign w:val="center"/>
          </w:tcPr>
          <w:p w:rsidR="00CA74EA" w:rsidRPr="00CE0AC5" w:rsidRDefault="00CA74EA" w:rsidP="00CA74EA">
            <w:pPr>
              <w:contextualSpacing/>
              <w:rPr>
                <w:rFonts w:ascii="Times New Roman" w:hAnsi="Times New Roman" w:cs="Times New Roman"/>
                <w:sz w:val="24"/>
                <w:szCs w:val="24"/>
              </w:rPr>
            </w:pPr>
            <w:r w:rsidRPr="00CE0AC5">
              <w:rPr>
                <w:rFonts w:ascii="Times New Roman" w:hAnsi="Times New Roman" w:cs="Times New Roman"/>
                <w:sz w:val="24"/>
                <w:szCs w:val="24"/>
              </w:rPr>
              <w:t>Фролов Максим Андреевич</w:t>
            </w: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4</w:t>
            </w:r>
          </w:p>
        </w:tc>
      </w:tr>
      <w:tr w:rsidR="00CA74EA" w:rsidRPr="00C20D51" w:rsidTr="00CA74EA">
        <w:tc>
          <w:tcPr>
            <w:tcW w:w="675"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10</w:t>
            </w:r>
          </w:p>
        </w:tc>
        <w:tc>
          <w:tcPr>
            <w:tcW w:w="2977" w:type="dxa"/>
            <w:vAlign w:val="center"/>
          </w:tcPr>
          <w:p w:rsidR="00CA74EA" w:rsidRPr="00CE0AC5" w:rsidRDefault="00CA74EA" w:rsidP="00CA74EA">
            <w:pPr>
              <w:contextualSpacing/>
              <w:rPr>
                <w:rFonts w:ascii="Times New Roman" w:hAnsi="Times New Roman" w:cs="Times New Roman"/>
                <w:sz w:val="24"/>
                <w:szCs w:val="24"/>
              </w:rPr>
            </w:pPr>
            <w:proofErr w:type="spellStart"/>
            <w:r w:rsidRPr="00CE0AC5">
              <w:rPr>
                <w:rFonts w:ascii="Times New Roman" w:hAnsi="Times New Roman" w:cs="Times New Roman"/>
                <w:sz w:val="24"/>
                <w:szCs w:val="24"/>
              </w:rPr>
              <w:t>Зембуш</w:t>
            </w:r>
            <w:proofErr w:type="spellEnd"/>
            <w:r w:rsidRPr="00CE0AC5">
              <w:rPr>
                <w:rFonts w:ascii="Times New Roman" w:hAnsi="Times New Roman" w:cs="Times New Roman"/>
                <w:sz w:val="24"/>
                <w:szCs w:val="24"/>
              </w:rPr>
              <w:t xml:space="preserve"> Глеб Аркадьевич</w:t>
            </w:r>
          </w:p>
        </w:tc>
        <w:tc>
          <w:tcPr>
            <w:tcW w:w="3260" w:type="dxa"/>
            <w:vAlign w:val="center"/>
          </w:tcPr>
          <w:p w:rsidR="00CA74EA" w:rsidRPr="00CE0AC5" w:rsidRDefault="00CA74EA" w:rsidP="00CA74EA">
            <w:pPr>
              <w:jc w:val="center"/>
            </w:pPr>
            <w:r w:rsidRPr="00CE0AC5">
              <w:rPr>
                <w:rFonts w:ascii="Times New Roman" w:hAnsi="Times New Roman" w:cs="Times New Roman"/>
                <w:sz w:val="24"/>
                <w:szCs w:val="24"/>
              </w:rPr>
              <w:t>Филиал ГБОУ ВО МО «Университет «Дубна» - Дмитровский институт непрерывного образования</w:t>
            </w:r>
          </w:p>
        </w:tc>
        <w:tc>
          <w:tcPr>
            <w:tcW w:w="1380" w:type="dxa"/>
            <w:vAlign w:val="center"/>
          </w:tcPr>
          <w:p w:rsidR="00CA74EA" w:rsidRPr="00CE0AC5"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3</w:t>
            </w:r>
          </w:p>
        </w:tc>
        <w:tc>
          <w:tcPr>
            <w:tcW w:w="1455" w:type="dxa"/>
            <w:vAlign w:val="center"/>
          </w:tcPr>
          <w:p w:rsidR="00CA74EA" w:rsidRPr="003C7FCE" w:rsidRDefault="00CA74EA" w:rsidP="00CA74EA">
            <w:pPr>
              <w:contextualSpacing/>
              <w:jc w:val="center"/>
              <w:rPr>
                <w:rFonts w:ascii="Times New Roman" w:hAnsi="Times New Roman" w:cs="Times New Roman"/>
                <w:sz w:val="24"/>
                <w:szCs w:val="24"/>
              </w:rPr>
            </w:pPr>
            <w:r w:rsidRPr="00CE0AC5">
              <w:rPr>
                <w:rFonts w:ascii="Times New Roman" w:hAnsi="Times New Roman" w:cs="Times New Roman"/>
                <w:sz w:val="24"/>
                <w:szCs w:val="24"/>
              </w:rPr>
              <w:t>10</w:t>
            </w:r>
          </w:p>
        </w:tc>
      </w:tr>
    </w:tbl>
    <w:p w:rsidR="00CA74EA" w:rsidRPr="00C20D51" w:rsidRDefault="00CA74EA" w:rsidP="00CA74EA">
      <w:pPr>
        <w:spacing w:line="240" w:lineRule="auto"/>
        <w:contextualSpacing/>
        <w:jc w:val="both"/>
        <w:rPr>
          <w:rFonts w:ascii="Times New Roman" w:hAnsi="Times New Roman" w:cs="Times New Roman"/>
          <w:sz w:val="24"/>
          <w:szCs w:val="24"/>
        </w:rPr>
      </w:pPr>
    </w:p>
    <w:p w:rsidR="00CA74EA" w:rsidRDefault="00CA74EA" w:rsidP="00CA74EA">
      <w:pPr>
        <w:spacing w:line="240" w:lineRule="auto"/>
        <w:contextualSpacing/>
        <w:jc w:val="both"/>
        <w:rPr>
          <w:rFonts w:ascii="Times New Roman" w:hAnsi="Times New Roman" w:cs="Times New Roman"/>
          <w:sz w:val="24"/>
          <w:szCs w:val="24"/>
        </w:rPr>
      </w:pPr>
    </w:p>
    <w:p w:rsidR="00CA74EA" w:rsidRPr="00C20D51" w:rsidRDefault="00CA74EA" w:rsidP="00CA74EA">
      <w:pPr>
        <w:spacing w:line="360" w:lineRule="auto"/>
        <w:contextualSpacing/>
        <w:jc w:val="both"/>
        <w:rPr>
          <w:rFonts w:ascii="Times New Roman" w:hAnsi="Times New Roman" w:cs="Times New Roman"/>
          <w:sz w:val="24"/>
          <w:szCs w:val="24"/>
          <w:u w:val="single"/>
        </w:rPr>
      </w:pPr>
      <w:r w:rsidRPr="00C20D51">
        <w:rPr>
          <w:rFonts w:ascii="Times New Roman" w:hAnsi="Times New Roman" w:cs="Times New Roman"/>
          <w:sz w:val="24"/>
          <w:szCs w:val="24"/>
        </w:rPr>
        <w:t xml:space="preserve">Организатор этапа Всероссийской олимпиады </w:t>
      </w:r>
      <w:r w:rsidRPr="00C20D51">
        <w:rPr>
          <w:rFonts w:ascii="Times New Roman" w:hAnsi="Times New Roman" w:cs="Times New Roman"/>
          <w:sz w:val="24"/>
          <w:szCs w:val="24"/>
          <w:u w:val="single"/>
        </w:rPr>
        <w:t>Филиал государственного бюджетного образовательного учреждения высшего образования Московской области «Университет «Дубна»-Дмитровский институт непрерывного</w:t>
      </w:r>
      <w:r>
        <w:rPr>
          <w:rFonts w:ascii="Times New Roman" w:hAnsi="Times New Roman" w:cs="Times New Roman"/>
          <w:sz w:val="24"/>
          <w:szCs w:val="24"/>
          <w:u w:val="single"/>
        </w:rPr>
        <w:t xml:space="preserve"> </w:t>
      </w:r>
      <w:r w:rsidRPr="00C20D51">
        <w:rPr>
          <w:rFonts w:ascii="Times New Roman" w:hAnsi="Times New Roman" w:cs="Times New Roman"/>
          <w:sz w:val="24"/>
          <w:szCs w:val="24"/>
          <w:u w:val="single"/>
        </w:rPr>
        <w:t>образования</w:t>
      </w:r>
      <w:r>
        <w:rPr>
          <w:rFonts w:ascii="Times New Roman" w:hAnsi="Times New Roman" w:cs="Times New Roman"/>
          <w:sz w:val="24"/>
          <w:szCs w:val="24"/>
          <w:u w:val="single"/>
        </w:rPr>
        <w:t>__________________________</w:t>
      </w:r>
    </w:p>
    <w:p w:rsidR="00CA74EA" w:rsidRPr="00F621C4" w:rsidRDefault="00CA74EA" w:rsidP="00CA74EA">
      <w:pPr>
        <w:spacing w:line="240" w:lineRule="auto"/>
        <w:contextualSpacing/>
        <w:jc w:val="center"/>
        <w:rPr>
          <w:rFonts w:ascii="Times New Roman" w:hAnsi="Times New Roman" w:cs="Times New Roman"/>
          <w:sz w:val="20"/>
          <w:szCs w:val="20"/>
        </w:rPr>
      </w:pPr>
      <w:r w:rsidRPr="00F621C4">
        <w:rPr>
          <w:rFonts w:ascii="Times New Roman" w:hAnsi="Times New Roman" w:cs="Times New Roman"/>
          <w:sz w:val="20"/>
          <w:szCs w:val="20"/>
        </w:rPr>
        <w:t>(наименование образовательной организации, являющейся организатором этапа)</w:t>
      </w:r>
    </w:p>
    <w:p w:rsidR="00CA74EA" w:rsidRDefault="00CA74EA" w:rsidP="00CA74EA">
      <w:pPr>
        <w:spacing w:line="240" w:lineRule="auto"/>
        <w:contextualSpacing/>
        <w:jc w:val="both"/>
        <w:rPr>
          <w:rFonts w:ascii="Times New Roman" w:hAnsi="Times New Roman" w:cs="Times New Roman"/>
          <w:sz w:val="24"/>
          <w:szCs w:val="24"/>
        </w:rPr>
      </w:pPr>
    </w:p>
    <w:p w:rsidR="00CA74EA" w:rsidRPr="00F621C4" w:rsidRDefault="00CA74EA" w:rsidP="00CA74EA">
      <w:pPr>
        <w:spacing w:line="240" w:lineRule="auto"/>
        <w:contextualSpacing/>
        <w:rPr>
          <w:rFonts w:ascii="Times New Roman" w:hAnsi="Times New Roman" w:cs="Times New Roman"/>
          <w:sz w:val="24"/>
          <w:szCs w:val="24"/>
          <w:u w:val="single"/>
        </w:rPr>
      </w:pPr>
      <w:r w:rsidRPr="00F621C4">
        <w:rPr>
          <w:rFonts w:ascii="Times New Roman" w:hAnsi="Times New Roman" w:cs="Times New Roman"/>
          <w:sz w:val="24"/>
          <w:szCs w:val="24"/>
          <w:u w:val="single"/>
        </w:rPr>
        <w:t>141800, Московская область, г. Дмитров, улица Космонавтов, д.33</w:t>
      </w:r>
      <w:r>
        <w:rPr>
          <w:rFonts w:ascii="Times New Roman" w:hAnsi="Times New Roman" w:cs="Times New Roman"/>
          <w:sz w:val="24"/>
          <w:szCs w:val="24"/>
          <w:u w:val="single"/>
        </w:rPr>
        <w:t>_____________________</w:t>
      </w:r>
    </w:p>
    <w:p w:rsidR="00CA74EA" w:rsidRPr="00F621C4" w:rsidRDefault="00CA74EA" w:rsidP="00CA74EA">
      <w:pPr>
        <w:spacing w:line="240" w:lineRule="auto"/>
        <w:contextualSpacing/>
        <w:jc w:val="center"/>
        <w:rPr>
          <w:rFonts w:ascii="Times New Roman" w:hAnsi="Times New Roman" w:cs="Times New Roman"/>
          <w:sz w:val="20"/>
          <w:szCs w:val="20"/>
        </w:rPr>
      </w:pPr>
      <w:r w:rsidRPr="00F621C4">
        <w:rPr>
          <w:rFonts w:ascii="Times New Roman" w:hAnsi="Times New Roman" w:cs="Times New Roman"/>
          <w:sz w:val="20"/>
          <w:szCs w:val="20"/>
        </w:rPr>
        <w:t>(местонахождение образовательной организации)</w:t>
      </w:r>
    </w:p>
    <w:p w:rsidR="00CA74EA" w:rsidRDefault="00CA74EA" w:rsidP="00CA74EA">
      <w:pPr>
        <w:rPr>
          <w:rFonts w:ascii="Times New Roman" w:hAnsi="Times New Roman" w:cs="Times New Roman"/>
          <w:sz w:val="20"/>
          <w:szCs w:val="20"/>
        </w:rPr>
      </w:pPr>
    </w:p>
    <w:p w:rsidR="00CA74EA" w:rsidRPr="00C20D51" w:rsidRDefault="00CA74EA" w:rsidP="00CA74EA">
      <w:pPr>
        <w:rPr>
          <w:rFonts w:ascii="Times New Roman" w:hAnsi="Times New Roman" w:cs="Times New Roman"/>
          <w:sz w:val="24"/>
          <w:szCs w:val="24"/>
        </w:rPr>
      </w:pPr>
      <w:r>
        <w:rPr>
          <w:rFonts w:ascii="Times New Roman" w:hAnsi="Times New Roman" w:cs="Times New Roman"/>
          <w:sz w:val="24"/>
          <w:szCs w:val="24"/>
        </w:rPr>
        <w:t>О</w:t>
      </w:r>
      <w:r w:rsidRPr="00C20D51">
        <w:rPr>
          <w:rFonts w:ascii="Times New Roman" w:hAnsi="Times New Roman" w:cs="Times New Roman"/>
          <w:sz w:val="24"/>
          <w:szCs w:val="24"/>
        </w:rPr>
        <w:t>писание рабочих мест для выполнения профессионального комплексного задания</w:t>
      </w:r>
    </w:p>
    <w:p w:rsidR="00CA74EA" w:rsidRPr="00C20D51" w:rsidRDefault="00CA74EA" w:rsidP="00CA74EA">
      <w:pPr>
        <w:spacing w:after="0" w:line="240" w:lineRule="auto"/>
        <w:contextualSpacing/>
        <w:jc w:val="both"/>
        <w:rPr>
          <w:rFonts w:ascii="Times New Roman" w:hAnsi="Times New Roman" w:cs="Times New Roman"/>
          <w:sz w:val="24"/>
          <w:szCs w:val="24"/>
          <w:u w:val="single"/>
        </w:rPr>
      </w:pPr>
      <w:r w:rsidRPr="00C20D51">
        <w:rPr>
          <w:rFonts w:ascii="Times New Roman" w:hAnsi="Times New Roman" w:cs="Times New Roman"/>
          <w:sz w:val="24"/>
          <w:szCs w:val="24"/>
          <w:u w:val="single"/>
        </w:rPr>
        <w:t xml:space="preserve">Два компьютерных класса, в которых размещаются персональные компьютеры, объединенные в локальную вычислительную сеть; наличие специализированного программного обеспечения, программа для тестирования, текстовый редактор, геодезический </w:t>
      </w:r>
      <w:proofErr w:type="gramStart"/>
      <w:r w:rsidRPr="00C20D51">
        <w:rPr>
          <w:rFonts w:ascii="Times New Roman" w:hAnsi="Times New Roman" w:cs="Times New Roman"/>
          <w:sz w:val="24"/>
          <w:szCs w:val="24"/>
          <w:u w:val="single"/>
        </w:rPr>
        <w:t>полигон</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________________________________________________________</w:t>
      </w:r>
    </w:p>
    <w:p w:rsidR="00CA74EA" w:rsidRPr="00F621C4" w:rsidRDefault="00CA74EA" w:rsidP="00CA74EA">
      <w:pPr>
        <w:spacing w:after="0" w:line="240" w:lineRule="auto"/>
        <w:contextualSpacing/>
        <w:jc w:val="center"/>
        <w:rPr>
          <w:rFonts w:ascii="Times New Roman" w:hAnsi="Times New Roman" w:cs="Times New Roman"/>
          <w:sz w:val="20"/>
          <w:szCs w:val="20"/>
        </w:rPr>
      </w:pPr>
      <w:r w:rsidRPr="00F621C4">
        <w:rPr>
          <w:rFonts w:ascii="Times New Roman" w:hAnsi="Times New Roman" w:cs="Times New Roman"/>
          <w:sz w:val="20"/>
          <w:szCs w:val="20"/>
        </w:rPr>
        <w:t>(наименование, количество)</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Задания I уровня включали следующие задания: задания 1 уровня состоят из тестового задания и практических задач. Задание «Тестирование» состоит из теоретических вопросов, сформированных по разделам и темам. Предлагаемое для выполнения участнику тестовое задание включает 2 части - инвариантную и вариативную, всего 40 вопросов. </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Инвариантная часть задания «Тестирование» содержит 20 вопросов по пяти тематическим направлениям: «Информационные технологии в профессиональной </w:t>
      </w:r>
      <w:r w:rsidRPr="00BB6B73">
        <w:rPr>
          <w:rFonts w:ascii="Times New Roman" w:hAnsi="Times New Roman" w:cs="Times New Roman"/>
          <w:sz w:val="24"/>
          <w:szCs w:val="24"/>
        </w:rPr>
        <w:lastRenderedPageBreak/>
        <w:t>деятельности», «Оборудование, материалы, инструменты», «Системы качества, стандартизации и сертификации», «Охрана труда, безопасность жизнедеятельности, безопасность окружающей среды</w:t>
      </w:r>
      <w:proofErr w:type="gramStart"/>
      <w:r w:rsidRPr="00BB6B73">
        <w:rPr>
          <w:rFonts w:ascii="Times New Roman" w:hAnsi="Times New Roman" w:cs="Times New Roman"/>
          <w:sz w:val="24"/>
          <w:szCs w:val="24"/>
        </w:rPr>
        <w:t>»,  «</w:t>
      </w:r>
      <w:proofErr w:type="gramEnd"/>
      <w:r w:rsidRPr="00BB6B73">
        <w:rPr>
          <w:rFonts w:ascii="Times New Roman" w:hAnsi="Times New Roman" w:cs="Times New Roman"/>
          <w:sz w:val="24"/>
          <w:szCs w:val="24"/>
        </w:rPr>
        <w:t>Экономика и правовое обеспечение профессиональной деятельности».</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Вариативная часть задания «Тестирование» содержит 20 вопросов также по пяти тематическим направлениям: «Строительные материалы и изделия», «Архитектура зданий», «Основы проектирования строительных конструкций», «Технологические процессы строительного производства», «Геодезическое сопровождение работ», «Проектно-сметное дело и экономика отрасли».</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Практические задания 1 уровня включают два вида заданий: задание «Перевод профессионального текста» и «Задание по организации работы коллектива».</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Задание по переводу профессионального текста разработано на языке, который изучают участники Олимпиады: английский.</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Тематика текстов соответствует специальности: 08.02.01 Строительство и эксплуатация зданий и сооружений. </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Задание по организации работы коллектива включает 2 задачи:</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 распределение выполнения отдельных подготовительных работ </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между рабочими различной квалификации одной бригады;</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 выполнение расчета производительности труда при использовании </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различных методов механизации</w:t>
      </w:r>
    </w:p>
    <w:p w:rsidR="00CA74EA" w:rsidRPr="00C20D51" w:rsidRDefault="00CA74EA" w:rsidP="00CA74EA">
      <w:pPr>
        <w:spacing w:line="240" w:lineRule="auto"/>
        <w:contextualSpacing/>
        <w:jc w:val="both"/>
        <w:rPr>
          <w:rFonts w:ascii="Times New Roman" w:hAnsi="Times New Roman" w:cs="Times New Roman"/>
          <w:sz w:val="24"/>
          <w:szCs w:val="24"/>
        </w:rPr>
      </w:pPr>
      <w:r w:rsidRPr="00C20D51">
        <w:rPr>
          <w:rFonts w:ascii="Times New Roman" w:hAnsi="Times New Roman" w:cs="Times New Roman"/>
          <w:sz w:val="24"/>
          <w:szCs w:val="24"/>
        </w:rPr>
        <w:t xml:space="preserve">Анализ результатов выполнения заданий </w:t>
      </w:r>
      <w:r w:rsidRPr="00C20D51">
        <w:rPr>
          <w:rFonts w:ascii="Times New Roman" w:hAnsi="Times New Roman" w:cs="Times New Roman"/>
          <w:sz w:val="24"/>
          <w:szCs w:val="24"/>
          <w:lang w:val="en-US"/>
        </w:rPr>
        <w:t>I</w:t>
      </w:r>
      <w:r w:rsidRPr="00C20D51">
        <w:rPr>
          <w:rFonts w:ascii="Times New Roman" w:hAnsi="Times New Roman" w:cs="Times New Roman"/>
          <w:sz w:val="24"/>
          <w:szCs w:val="24"/>
        </w:rPr>
        <w:t xml:space="preserve"> уровня:</w:t>
      </w:r>
    </w:p>
    <w:p w:rsidR="00CA74EA" w:rsidRPr="00C20D51" w:rsidRDefault="00CA74EA" w:rsidP="00CA74EA">
      <w:pPr>
        <w:spacing w:line="240" w:lineRule="auto"/>
        <w:contextualSpacing/>
        <w:jc w:val="center"/>
        <w:rPr>
          <w:rFonts w:ascii="Times New Roman" w:hAnsi="Times New Roman" w:cs="Times New Roman"/>
          <w:sz w:val="24"/>
          <w:szCs w:val="24"/>
        </w:rPr>
      </w:pP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СВОДНАЯ ВЕДОМОСТЬ</w:t>
      </w:r>
    </w:p>
    <w:p w:rsidR="00CA74EA"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оценок результатов выполнения заданий I уровня</w:t>
      </w:r>
    </w:p>
    <w:p w:rsidR="00CA74EA" w:rsidRPr="00C20D51" w:rsidRDefault="00CA74EA" w:rsidP="00CA74EA">
      <w:pPr>
        <w:spacing w:line="240" w:lineRule="auto"/>
        <w:contextualSpacing/>
        <w:jc w:val="center"/>
        <w:rPr>
          <w:rFonts w:ascii="Times New Roman" w:hAnsi="Times New Roman" w:cs="Times New Roman"/>
          <w:sz w:val="24"/>
          <w:szCs w:val="24"/>
        </w:rPr>
      </w:pPr>
    </w:p>
    <w:tbl>
      <w:tblPr>
        <w:tblStyle w:val="a3"/>
        <w:tblW w:w="9283" w:type="dxa"/>
        <w:tblLook w:val="04A0" w:firstRow="1" w:lastRow="0" w:firstColumn="1" w:lastColumn="0" w:noHBand="0" w:noVBand="1"/>
      </w:tblPr>
      <w:tblGrid>
        <w:gridCol w:w="1478"/>
        <w:gridCol w:w="2093"/>
        <w:gridCol w:w="1669"/>
        <w:gridCol w:w="1127"/>
        <w:gridCol w:w="1544"/>
        <w:gridCol w:w="1372"/>
      </w:tblGrid>
      <w:tr w:rsidR="00CA74EA" w:rsidRPr="00C20D51" w:rsidTr="00CA74EA">
        <w:trPr>
          <w:trHeight w:val="906"/>
        </w:trPr>
        <w:tc>
          <w:tcPr>
            <w:tcW w:w="1478" w:type="dxa"/>
            <w:vMerge w:val="restart"/>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Номер участника, полученный при жеребьевке</w:t>
            </w:r>
          </w:p>
        </w:tc>
        <w:tc>
          <w:tcPr>
            <w:tcW w:w="2093" w:type="dxa"/>
            <w:vMerge w:val="restart"/>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Фамилия, имя, отчество участника</w:t>
            </w:r>
          </w:p>
        </w:tc>
        <w:tc>
          <w:tcPr>
            <w:tcW w:w="4340" w:type="dxa"/>
            <w:gridSpan w:val="3"/>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Оценка по каждому заданию</w:t>
            </w:r>
          </w:p>
        </w:tc>
        <w:tc>
          <w:tcPr>
            <w:tcW w:w="1372" w:type="dxa"/>
            <w:vMerge w:val="restart"/>
            <w:tcBorders>
              <w:lef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Суммарная оценка</w:t>
            </w:r>
          </w:p>
        </w:tc>
      </w:tr>
      <w:tr w:rsidR="00CA74EA" w:rsidRPr="00C20D51" w:rsidTr="00CA74EA">
        <w:trPr>
          <w:trHeight w:val="906"/>
        </w:trPr>
        <w:tc>
          <w:tcPr>
            <w:tcW w:w="1478" w:type="dxa"/>
            <w:vMerge/>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p>
        </w:tc>
        <w:tc>
          <w:tcPr>
            <w:tcW w:w="2093" w:type="dxa"/>
            <w:vMerge/>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Тестирование</w:t>
            </w:r>
          </w:p>
        </w:tc>
        <w:tc>
          <w:tcPr>
            <w:tcW w:w="1127" w:type="dxa"/>
            <w:tcBorders>
              <w:lef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Перевод текста</w:t>
            </w:r>
          </w:p>
        </w:tc>
        <w:tc>
          <w:tcPr>
            <w:tcW w:w="1544" w:type="dxa"/>
            <w:tcBorders>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Организация работы коллектива</w:t>
            </w:r>
          </w:p>
        </w:tc>
        <w:tc>
          <w:tcPr>
            <w:tcW w:w="1372" w:type="dxa"/>
            <w:vMerge/>
            <w:tcBorders>
              <w:left w:val="single" w:sz="4" w:space="0" w:color="auto"/>
            </w:tcBorders>
          </w:tcPr>
          <w:p w:rsidR="00CA74EA" w:rsidRPr="00C20D51" w:rsidRDefault="00CA74EA" w:rsidP="00CA74EA">
            <w:pPr>
              <w:contextualSpacing/>
              <w:jc w:val="center"/>
              <w:rPr>
                <w:rFonts w:ascii="Times New Roman" w:hAnsi="Times New Roman" w:cs="Times New Roman"/>
                <w:sz w:val="24"/>
                <w:szCs w:val="24"/>
              </w:rPr>
            </w:pPr>
          </w:p>
        </w:tc>
      </w:tr>
      <w:tr w:rsidR="00CA74EA" w:rsidRPr="00C20D51" w:rsidTr="00CA74EA">
        <w:trPr>
          <w:trHeight w:val="302"/>
        </w:trPr>
        <w:tc>
          <w:tcPr>
            <w:tcW w:w="1478" w:type="dxa"/>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1</w:t>
            </w:r>
          </w:p>
        </w:tc>
        <w:tc>
          <w:tcPr>
            <w:tcW w:w="2093" w:type="dxa"/>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2</w:t>
            </w:r>
          </w:p>
        </w:tc>
        <w:tc>
          <w:tcPr>
            <w:tcW w:w="1669" w:type="dxa"/>
            <w:tcBorders>
              <w:top w:val="single" w:sz="4" w:space="0" w:color="auto"/>
              <w:left w:val="single" w:sz="4" w:space="0" w:color="auto"/>
              <w:bottom w:val="single" w:sz="4" w:space="0" w:color="auto"/>
              <w:righ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3</w:t>
            </w:r>
          </w:p>
        </w:tc>
        <w:tc>
          <w:tcPr>
            <w:tcW w:w="1127" w:type="dxa"/>
            <w:tcBorders>
              <w:left w:val="single" w:sz="4" w:space="0" w:color="auto"/>
            </w:tcBorders>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4</w:t>
            </w:r>
          </w:p>
        </w:tc>
        <w:tc>
          <w:tcPr>
            <w:tcW w:w="1544" w:type="dxa"/>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5</w:t>
            </w:r>
          </w:p>
        </w:tc>
        <w:tc>
          <w:tcPr>
            <w:tcW w:w="1372" w:type="dxa"/>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6</w:t>
            </w:r>
          </w:p>
        </w:tc>
      </w:tr>
      <w:tr w:rsidR="00CA74EA" w:rsidRPr="003C7FCE" w:rsidTr="00CA74EA">
        <w:trPr>
          <w:trHeight w:val="589"/>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1</w:t>
            </w:r>
          </w:p>
        </w:tc>
        <w:tc>
          <w:tcPr>
            <w:tcW w:w="2093" w:type="dxa"/>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Сидоров Сергей Романович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27"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CA74EA" w:rsidRPr="003C7FCE" w:rsidTr="00CA74EA">
        <w:trPr>
          <w:trHeight w:val="604"/>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2</w:t>
            </w:r>
          </w:p>
        </w:tc>
        <w:tc>
          <w:tcPr>
            <w:tcW w:w="2093" w:type="dxa"/>
            <w:vAlign w:val="center"/>
          </w:tcPr>
          <w:p w:rsidR="00CA74EA" w:rsidRPr="00471BBC" w:rsidRDefault="00CA74EA" w:rsidP="00CA74EA">
            <w:pPr>
              <w:contextualSpacing/>
              <w:rPr>
                <w:rFonts w:ascii="Times New Roman" w:hAnsi="Times New Roman" w:cs="Times New Roman"/>
                <w:sz w:val="24"/>
                <w:szCs w:val="24"/>
              </w:rPr>
            </w:pPr>
            <w:proofErr w:type="spellStart"/>
            <w:r>
              <w:rPr>
                <w:rFonts w:ascii="Times New Roman" w:hAnsi="Times New Roman" w:cs="Times New Roman"/>
                <w:sz w:val="24"/>
                <w:szCs w:val="24"/>
              </w:rPr>
              <w:t>Поповнин</w:t>
            </w:r>
            <w:proofErr w:type="spellEnd"/>
            <w:r>
              <w:rPr>
                <w:rFonts w:ascii="Times New Roman" w:hAnsi="Times New Roman" w:cs="Times New Roman"/>
                <w:sz w:val="24"/>
                <w:szCs w:val="24"/>
              </w:rPr>
              <w:t xml:space="preserve"> Данила Алексеевич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CA74EA" w:rsidRPr="003C7FCE" w:rsidTr="00CA74EA">
        <w:trPr>
          <w:trHeight w:val="604"/>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3</w:t>
            </w:r>
          </w:p>
        </w:tc>
        <w:tc>
          <w:tcPr>
            <w:tcW w:w="2093" w:type="dxa"/>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Маслов Александр Евгеньевич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CA74EA" w:rsidRPr="003C7FCE" w:rsidTr="00CA74EA">
        <w:trPr>
          <w:trHeight w:val="604"/>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lastRenderedPageBreak/>
              <w:t>4</w:t>
            </w:r>
          </w:p>
        </w:tc>
        <w:tc>
          <w:tcPr>
            <w:tcW w:w="2093" w:type="dxa"/>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Власенков Данил Александрович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CA74EA" w:rsidRPr="003C7FCE"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5</w:t>
            </w:r>
          </w:p>
        </w:tc>
        <w:tc>
          <w:tcPr>
            <w:tcW w:w="2093" w:type="dxa"/>
            <w:tcBorders>
              <w:top w:val="single" w:sz="4" w:space="0" w:color="auto"/>
              <w:left w:val="single" w:sz="4" w:space="0" w:color="auto"/>
              <w:bottom w:val="single" w:sz="4" w:space="0" w:color="auto"/>
              <w:right w:val="single" w:sz="4" w:space="0" w:color="auto"/>
            </w:tcBorders>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Воронков Виктор Викторович</w:t>
            </w:r>
          </w:p>
          <w:p w:rsidR="00CA74EA" w:rsidRPr="00471BBC" w:rsidRDefault="00CA74EA" w:rsidP="00CA74EA">
            <w:pPr>
              <w:contextualSpacing/>
              <w:rPr>
                <w:rFonts w:ascii="Times New Roman" w:hAnsi="Times New Roman" w:cs="Times New Roman"/>
                <w:sz w:val="24"/>
                <w:szCs w:val="24"/>
              </w:rPr>
            </w:pPr>
          </w:p>
        </w:tc>
        <w:tc>
          <w:tcPr>
            <w:tcW w:w="1669" w:type="dxa"/>
            <w:tcBorders>
              <w:top w:val="single" w:sz="4" w:space="0" w:color="auto"/>
              <w:left w:val="single" w:sz="4" w:space="0" w:color="auto"/>
              <w:bottom w:val="single" w:sz="4" w:space="0" w:color="auto"/>
              <w:right w:val="single" w:sz="4" w:space="0" w:color="auto"/>
            </w:tcBorders>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27" w:type="dxa"/>
            <w:tcBorders>
              <w:left w:val="single" w:sz="4" w:space="0" w:color="auto"/>
            </w:tcBorders>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23</w:t>
            </w:r>
          </w:p>
        </w:tc>
      </w:tr>
      <w:tr w:rsidR="00CA74EA" w:rsidRPr="003C7FCE" w:rsidTr="00CA74EA">
        <w:trPr>
          <w:trHeight w:val="604"/>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6</w:t>
            </w:r>
          </w:p>
        </w:tc>
        <w:tc>
          <w:tcPr>
            <w:tcW w:w="2093" w:type="dxa"/>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Романов Максим Александрович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CA74EA" w:rsidRPr="003C7FCE" w:rsidTr="00CA74EA">
        <w:trPr>
          <w:trHeight w:val="604"/>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7</w:t>
            </w:r>
          </w:p>
        </w:tc>
        <w:tc>
          <w:tcPr>
            <w:tcW w:w="2093" w:type="dxa"/>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Жуков Игорь Алексеевич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CA74EA" w:rsidRPr="003C7FCE" w:rsidTr="00CA74EA">
        <w:trPr>
          <w:trHeight w:val="604"/>
        </w:trPr>
        <w:tc>
          <w:tcPr>
            <w:tcW w:w="1478" w:type="dxa"/>
            <w:tcBorders>
              <w:top w:val="single" w:sz="4" w:space="0" w:color="auto"/>
            </w:tcBorders>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8</w:t>
            </w:r>
          </w:p>
        </w:tc>
        <w:tc>
          <w:tcPr>
            <w:tcW w:w="2093" w:type="dxa"/>
            <w:tcBorders>
              <w:top w:val="single" w:sz="4" w:space="0" w:color="auto"/>
            </w:tcBorders>
            <w:vAlign w:val="center"/>
          </w:tcPr>
          <w:p w:rsidR="00CA74EA" w:rsidRPr="00471BBC" w:rsidRDefault="00CA74EA" w:rsidP="00CA74EA">
            <w:pPr>
              <w:contextualSpacing/>
              <w:rPr>
                <w:rFonts w:ascii="Times New Roman" w:hAnsi="Times New Roman" w:cs="Times New Roman"/>
                <w:sz w:val="24"/>
                <w:szCs w:val="24"/>
              </w:rPr>
            </w:pPr>
            <w:proofErr w:type="spellStart"/>
            <w:r w:rsidRPr="00471BBC">
              <w:rPr>
                <w:rFonts w:ascii="Times New Roman" w:hAnsi="Times New Roman" w:cs="Times New Roman"/>
                <w:sz w:val="24"/>
                <w:szCs w:val="24"/>
              </w:rPr>
              <w:t>Чечетин</w:t>
            </w:r>
            <w:proofErr w:type="spellEnd"/>
          </w:p>
          <w:p w:rsidR="00CA74EA" w:rsidRPr="00471BBC" w:rsidRDefault="00CA74EA" w:rsidP="00CA74EA">
            <w:pPr>
              <w:contextualSpacing/>
              <w:rPr>
                <w:rFonts w:ascii="Times New Roman" w:hAnsi="Times New Roman" w:cs="Times New Roman"/>
                <w:sz w:val="24"/>
                <w:szCs w:val="24"/>
              </w:rPr>
            </w:pPr>
            <w:r w:rsidRPr="00471BBC">
              <w:rPr>
                <w:rFonts w:ascii="Times New Roman" w:hAnsi="Times New Roman" w:cs="Times New Roman"/>
                <w:sz w:val="24"/>
                <w:szCs w:val="24"/>
              </w:rPr>
              <w:t>Дмитрий</w:t>
            </w:r>
          </w:p>
          <w:p w:rsidR="00CA74EA" w:rsidRPr="00471BBC" w:rsidRDefault="00CA74EA" w:rsidP="00CA74EA">
            <w:pPr>
              <w:contextualSpacing/>
              <w:rPr>
                <w:rFonts w:ascii="Times New Roman" w:hAnsi="Times New Roman" w:cs="Times New Roman"/>
                <w:sz w:val="24"/>
                <w:szCs w:val="24"/>
              </w:rPr>
            </w:pPr>
            <w:r w:rsidRPr="00471BBC">
              <w:rPr>
                <w:rFonts w:ascii="Times New Roman" w:hAnsi="Times New Roman" w:cs="Times New Roman"/>
                <w:sz w:val="24"/>
                <w:szCs w:val="24"/>
              </w:rPr>
              <w:t>Анатольевич</w:t>
            </w:r>
          </w:p>
          <w:p w:rsidR="00CA74EA" w:rsidRPr="00471BBC" w:rsidRDefault="00CA74EA" w:rsidP="00CA74EA">
            <w:pPr>
              <w:contextualSpacing/>
              <w:rPr>
                <w:rFonts w:ascii="Times New Roman" w:hAnsi="Times New Roman" w:cs="Times New Roman"/>
                <w:sz w:val="24"/>
                <w:szCs w:val="24"/>
              </w:rPr>
            </w:pPr>
          </w:p>
        </w:tc>
        <w:tc>
          <w:tcPr>
            <w:tcW w:w="1669" w:type="dxa"/>
            <w:tcBorders>
              <w:top w:val="single" w:sz="4" w:space="0" w:color="auto"/>
            </w:tcBorders>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CA74EA" w:rsidRPr="003C7FCE" w:rsidTr="00CA74EA">
        <w:trPr>
          <w:trHeight w:val="604"/>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9</w:t>
            </w:r>
          </w:p>
        </w:tc>
        <w:tc>
          <w:tcPr>
            <w:tcW w:w="2093" w:type="dxa"/>
            <w:vAlign w:val="center"/>
          </w:tcPr>
          <w:p w:rsidR="00CA74EA" w:rsidRPr="00471BBC" w:rsidRDefault="00CA74EA" w:rsidP="00CA74EA">
            <w:pPr>
              <w:contextualSpacing/>
              <w:rPr>
                <w:rFonts w:ascii="Times New Roman" w:hAnsi="Times New Roman" w:cs="Times New Roman"/>
                <w:sz w:val="24"/>
                <w:szCs w:val="24"/>
              </w:rPr>
            </w:pPr>
            <w:r>
              <w:rPr>
                <w:rFonts w:ascii="Times New Roman" w:hAnsi="Times New Roman" w:cs="Times New Roman"/>
                <w:sz w:val="24"/>
                <w:szCs w:val="24"/>
              </w:rPr>
              <w:t>Фролов Максим Андреевич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CA74EA" w:rsidRPr="003C7FCE" w:rsidTr="00CA74EA">
        <w:trPr>
          <w:trHeight w:val="302"/>
        </w:trPr>
        <w:tc>
          <w:tcPr>
            <w:tcW w:w="1478" w:type="dxa"/>
            <w:vAlign w:val="center"/>
          </w:tcPr>
          <w:p w:rsidR="00CA74EA" w:rsidRPr="00471BBC" w:rsidRDefault="00CA74EA" w:rsidP="00CA74EA">
            <w:pPr>
              <w:contextualSpacing/>
              <w:jc w:val="center"/>
              <w:rPr>
                <w:rFonts w:ascii="Times New Roman" w:hAnsi="Times New Roman" w:cs="Times New Roman"/>
                <w:sz w:val="24"/>
                <w:szCs w:val="24"/>
              </w:rPr>
            </w:pPr>
            <w:r w:rsidRPr="00471BBC">
              <w:rPr>
                <w:rFonts w:ascii="Times New Roman" w:hAnsi="Times New Roman" w:cs="Times New Roman"/>
                <w:sz w:val="24"/>
                <w:szCs w:val="24"/>
              </w:rPr>
              <w:t>10</w:t>
            </w:r>
          </w:p>
        </w:tc>
        <w:tc>
          <w:tcPr>
            <w:tcW w:w="2093" w:type="dxa"/>
            <w:vAlign w:val="center"/>
          </w:tcPr>
          <w:p w:rsidR="00CA74EA" w:rsidRPr="00471BBC" w:rsidRDefault="00CA74EA" w:rsidP="00CA74EA">
            <w:pPr>
              <w:contextualSpacing/>
              <w:rPr>
                <w:rFonts w:ascii="Times New Roman" w:hAnsi="Times New Roman" w:cs="Times New Roman"/>
                <w:sz w:val="24"/>
                <w:szCs w:val="24"/>
              </w:rPr>
            </w:pPr>
            <w:proofErr w:type="spellStart"/>
            <w:r>
              <w:rPr>
                <w:rFonts w:ascii="Times New Roman" w:hAnsi="Times New Roman" w:cs="Times New Roman"/>
                <w:sz w:val="24"/>
                <w:szCs w:val="24"/>
              </w:rPr>
              <w:t>Зембуш</w:t>
            </w:r>
            <w:proofErr w:type="spellEnd"/>
            <w:r>
              <w:rPr>
                <w:rFonts w:ascii="Times New Roman" w:hAnsi="Times New Roman" w:cs="Times New Roman"/>
                <w:sz w:val="24"/>
                <w:szCs w:val="24"/>
              </w:rPr>
              <w:t xml:space="preserve"> Глеб Аркадьевич</w:t>
            </w:r>
          </w:p>
          <w:p w:rsidR="00CA74EA" w:rsidRPr="00471BBC" w:rsidRDefault="00CA74EA" w:rsidP="00CA74EA">
            <w:pPr>
              <w:contextualSpacing/>
              <w:rPr>
                <w:rFonts w:ascii="Times New Roman" w:hAnsi="Times New Roman" w:cs="Times New Roman"/>
                <w:sz w:val="24"/>
                <w:szCs w:val="24"/>
              </w:rPr>
            </w:pPr>
          </w:p>
        </w:tc>
        <w:tc>
          <w:tcPr>
            <w:tcW w:w="1669"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27" w:type="dxa"/>
          </w:tcPr>
          <w:p w:rsidR="00CA74EA" w:rsidRDefault="00CA74EA" w:rsidP="00CA74EA">
            <w:pPr>
              <w:jc w:val="center"/>
            </w:pPr>
            <w:r w:rsidRPr="001F4333">
              <w:rPr>
                <w:rFonts w:ascii="Times New Roman" w:hAnsi="Times New Roman" w:cs="Times New Roman"/>
                <w:sz w:val="24"/>
                <w:szCs w:val="24"/>
              </w:rPr>
              <w:t>10</w:t>
            </w:r>
          </w:p>
        </w:tc>
        <w:tc>
          <w:tcPr>
            <w:tcW w:w="1544" w:type="dxa"/>
          </w:tcPr>
          <w:p w:rsidR="00CA74EA" w:rsidRPr="003C7FCE" w:rsidRDefault="00CA74EA" w:rsidP="00CA74EA">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CA74EA" w:rsidRPr="003C7FCE" w:rsidRDefault="00CA74EA" w:rsidP="00CA74EA">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bl>
    <w:p w:rsidR="00CA74EA" w:rsidRPr="003C7FCE" w:rsidRDefault="00CA74EA" w:rsidP="00CA74EA">
      <w:pPr>
        <w:spacing w:line="240" w:lineRule="auto"/>
        <w:contextualSpacing/>
        <w:jc w:val="center"/>
        <w:rPr>
          <w:rFonts w:ascii="Times New Roman" w:hAnsi="Times New Roman" w:cs="Times New Roman"/>
          <w:sz w:val="24"/>
          <w:szCs w:val="24"/>
        </w:rPr>
      </w:pP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Конкурсанты показали средние и выше среднего результаты выполнения задания. Из 10 баллов наибольший показатель - 9 баллов, средний балл выполнения задания "Тестирование" составил 5,6, что является показателем среднего уровня теоретических знаний. Однако вопросы направления «Оборудование, материалы, инструменты», «Архитектура зданий» вызывали затруднения. Рекомендовано усилить работу по углублению изучения раздела «Оборудование, материалы, инструменты», «Архитектура зданий». </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Проведя анализ результатов выполнения задания "Перевод профессионального текста», стоит отметить, что более 90% участников олимпиады справились с заданием успешно. Причиной выявленных ошибок, можно назвать, небольшой словарный запас профессиональной лексики. Рекомендовано уделять больше времени работе с текстами профессиональной направленности.</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 При выполнении практического задания "Задание по организации работы коллектива" 100% участников показали хорошие результаты, средний балл составил 10. Некоторыми участниками были допущены незначительные отклонения из- за недостаточно отведенного времени. Рекомендовано обращать внимание на критерии оценивания задания и в решении задач следовать определенному алгоритму.</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Задания </w:t>
      </w:r>
      <w:r w:rsidRPr="00BB6B73">
        <w:rPr>
          <w:rFonts w:ascii="Times New Roman" w:hAnsi="Times New Roman" w:cs="Times New Roman"/>
          <w:sz w:val="24"/>
          <w:szCs w:val="24"/>
          <w:lang w:val="en-US"/>
        </w:rPr>
        <w:t>II</w:t>
      </w:r>
      <w:r w:rsidRPr="00BB6B73">
        <w:rPr>
          <w:rFonts w:ascii="Times New Roman" w:hAnsi="Times New Roman" w:cs="Times New Roman"/>
          <w:sz w:val="24"/>
          <w:szCs w:val="24"/>
        </w:rPr>
        <w:t xml:space="preserve"> уровня включали следующие практические задания: инвариантная часть заданий II уровня представляет собой практическое задание «Геодезическое сопровождение строительства зданий и сооружений», которое содержит 2 задачи:</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lastRenderedPageBreak/>
        <w:t>- разбивка здания или сооружения;</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вынос проектной отметки.</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Вариативная часть задания II уровня «Выполнение поперечного разреза гражданского здания с применением программы </w:t>
      </w:r>
      <w:proofErr w:type="spellStart"/>
      <w:r w:rsidRPr="00BB6B73">
        <w:rPr>
          <w:rFonts w:ascii="Times New Roman" w:hAnsi="Times New Roman" w:cs="Times New Roman"/>
          <w:sz w:val="24"/>
          <w:szCs w:val="24"/>
        </w:rPr>
        <w:t>AutoCAD</w:t>
      </w:r>
      <w:proofErr w:type="spellEnd"/>
      <w:r w:rsidRPr="00BB6B73">
        <w:rPr>
          <w:rFonts w:ascii="Times New Roman" w:hAnsi="Times New Roman" w:cs="Times New Roman"/>
          <w:sz w:val="24"/>
          <w:szCs w:val="24"/>
        </w:rPr>
        <w:t>» содержит 2 задачи различных уровней сложности в соответствии со спецификой специальности 08.02.01 Строительство и эксплуатация зданий и сооружений:</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выполнение поперечного разреза гражданского здания;</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определение объемов каменных работ и выполнение локального сметного расчета по вычисленным объёмам с применением программ.</w:t>
      </w:r>
    </w:p>
    <w:p w:rsidR="00CA74EA" w:rsidRDefault="00CA74EA" w:rsidP="00CA74EA">
      <w:pPr>
        <w:spacing w:line="240" w:lineRule="auto"/>
        <w:ind w:firstLine="708"/>
        <w:contextualSpacing/>
        <w:rPr>
          <w:rFonts w:ascii="Times New Roman" w:hAnsi="Times New Roman" w:cs="Times New Roman"/>
          <w:sz w:val="24"/>
          <w:szCs w:val="24"/>
        </w:rPr>
      </w:pPr>
    </w:p>
    <w:p w:rsidR="00CA74EA" w:rsidRDefault="00CA74EA" w:rsidP="00CA74EA">
      <w:pPr>
        <w:spacing w:line="240" w:lineRule="auto"/>
        <w:ind w:firstLine="708"/>
        <w:contextualSpacing/>
        <w:rPr>
          <w:rFonts w:ascii="Times New Roman" w:hAnsi="Times New Roman" w:cs="Times New Roman"/>
          <w:sz w:val="24"/>
          <w:szCs w:val="24"/>
        </w:rPr>
      </w:pPr>
      <w:r w:rsidRPr="00C20D51">
        <w:rPr>
          <w:rFonts w:ascii="Times New Roman" w:hAnsi="Times New Roman" w:cs="Times New Roman"/>
          <w:sz w:val="24"/>
          <w:szCs w:val="24"/>
        </w:rPr>
        <w:t xml:space="preserve">Анализ результатов выполнения практических заданий </w:t>
      </w:r>
      <w:r w:rsidRPr="00C20D51">
        <w:rPr>
          <w:rFonts w:ascii="Times New Roman" w:hAnsi="Times New Roman" w:cs="Times New Roman"/>
          <w:sz w:val="24"/>
          <w:szCs w:val="24"/>
          <w:lang w:val="en-US"/>
        </w:rPr>
        <w:t>II</w:t>
      </w:r>
      <w:r w:rsidRPr="00C20D51">
        <w:rPr>
          <w:rFonts w:ascii="Times New Roman" w:hAnsi="Times New Roman" w:cs="Times New Roman"/>
          <w:sz w:val="24"/>
          <w:szCs w:val="24"/>
        </w:rPr>
        <w:t xml:space="preserve"> уровня</w:t>
      </w:r>
      <w:r>
        <w:rPr>
          <w:rFonts w:ascii="Times New Roman" w:hAnsi="Times New Roman" w:cs="Times New Roman"/>
          <w:sz w:val="24"/>
          <w:szCs w:val="24"/>
        </w:rPr>
        <w:t>:</w:t>
      </w:r>
      <w:r w:rsidRPr="00C20D51">
        <w:rPr>
          <w:rFonts w:ascii="Times New Roman" w:hAnsi="Times New Roman" w:cs="Times New Roman"/>
          <w:sz w:val="24"/>
          <w:szCs w:val="24"/>
        </w:rPr>
        <w:t xml:space="preserve"> </w:t>
      </w:r>
    </w:p>
    <w:p w:rsidR="00CA74EA" w:rsidRDefault="00CA74EA" w:rsidP="00CA74EA">
      <w:pPr>
        <w:spacing w:line="240" w:lineRule="auto"/>
        <w:contextualSpacing/>
        <w:jc w:val="center"/>
        <w:rPr>
          <w:rFonts w:ascii="Times New Roman" w:hAnsi="Times New Roman" w:cs="Times New Roman"/>
          <w:sz w:val="24"/>
          <w:szCs w:val="24"/>
        </w:rPr>
      </w:pP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СВОДНАЯ ВЕДОМОСТЬ</w:t>
      </w:r>
    </w:p>
    <w:p w:rsidR="00CA74EA"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оценок результатов выполнения заданий I</w:t>
      </w:r>
      <w:r>
        <w:rPr>
          <w:rFonts w:ascii="Times New Roman" w:hAnsi="Times New Roman" w:cs="Times New Roman"/>
          <w:sz w:val="24"/>
          <w:szCs w:val="24"/>
          <w:lang w:val="en-US"/>
        </w:rPr>
        <w:t>I</w:t>
      </w:r>
      <w:r w:rsidRPr="00C20D51">
        <w:rPr>
          <w:rFonts w:ascii="Times New Roman" w:hAnsi="Times New Roman" w:cs="Times New Roman"/>
          <w:sz w:val="24"/>
          <w:szCs w:val="24"/>
        </w:rPr>
        <w:t xml:space="preserve"> уровня</w:t>
      </w:r>
    </w:p>
    <w:p w:rsidR="00CA74EA" w:rsidRDefault="00CA74EA" w:rsidP="00CA74EA">
      <w:pPr>
        <w:spacing w:line="240" w:lineRule="auto"/>
        <w:contextualSpacing/>
        <w:jc w:val="center"/>
        <w:rPr>
          <w:rFonts w:ascii="Times New Roman" w:hAnsi="Times New Roman" w:cs="Times New Roman"/>
          <w:sz w:val="24"/>
          <w:szCs w:val="24"/>
        </w:rPr>
      </w:pPr>
    </w:p>
    <w:p w:rsidR="00CA74EA" w:rsidRPr="00C20D51" w:rsidRDefault="00CA74EA" w:rsidP="00CA74EA">
      <w:pPr>
        <w:spacing w:line="240" w:lineRule="auto"/>
        <w:contextualSpacing/>
        <w:jc w:val="center"/>
        <w:rPr>
          <w:rFonts w:ascii="Times New Roman" w:hAnsi="Times New Roman" w:cs="Times New Roman"/>
          <w:sz w:val="24"/>
          <w:szCs w:val="24"/>
        </w:rPr>
      </w:pPr>
    </w:p>
    <w:tbl>
      <w:tblPr>
        <w:tblStyle w:val="a3"/>
        <w:tblW w:w="8343" w:type="dxa"/>
        <w:tblLook w:val="04A0" w:firstRow="1" w:lastRow="0" w:firstColumn="1" w:lastColumn="0" w:noHBand="0" w:noVBand="1"/>
      </w:tblPr>
      <w:tblGrid>
        <w:gridCol w:w="1478"/>
        <w:gridCol w:w="1935"/>
        <w:gridCol w:w="1990"/>
        <w:gridCol w:w="1530"/>
        <w:gridCol w:w="1410"/>
      </w:tblGrid>
      <w:tr w:rsidR="00CA74EA" w:rsidRPr="008F0180" w:rsidTr="00CA74EA">
        <w:trPr>
          <w:trHeight w:val="906"/>
        </w:trPr>
        <w:tc>
          <w:tcPr>
            <w:tcW w:w="1478" w:type="dxa"/>
            <w:vMerge w:val="restart"/>
            <w:tcBorders>
              <w:top w:val="single" w:sz="4" w:space="0" w:color="auto"/>
              <w:left w:val="single" w:sz="4" w:space="0" w:color="auto"/>
              <w:bottom w:val="single" w:sz="4" w:space="0" w:color="auto"/>
              <w:right w:val="single" w:sz="4" w:space="0" w:color="auto"/>
            </w:tcBorders>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Номер участника, полученный при жеребьевке</w:t>
            </w:r>
          </w:p>
        </w:tc>
        <w:tc>
          <w:tcPr>
            <w:tcW w:w="1935" w:type="dxa"/>
            <w:vMerge w:val="restart"/>
            <w:tcBorders>
              <w:top w:val="single" w:sz="4" w:space="0" w:color="auto"/>
              <w:left w:val="single" w:sz="4" w:space="0" w:color="auto"/>
              <w:bottom w:val="single" w:sz="4" w:space="0" w:color="auto"/>
              <w:right w:val="single" w:sz="4" w:space="0" w:color="auto"/>
            </w:tcBorders>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Фамилия, имя, отчество участника</w:t>
            </w:r>
          </w:p>
        </w:tc>
        <w:tc>
          <w:tcPr>
            <w:tcW w:w="4930" w:type="dxa"/>
            <w:gridSpan w:val="3"/>
            <w:tcBorders>
              <w:left w:val="single" w:sz="4" w:space="0" w:color="auto"/>
            </w:tcBorders>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Оценка по каждому заданию</w:t>
            </w:r>
          </w:p>
        </w:tc>
      </w:tr>
      <w:tr w:rsidR="00CA74EA" w:rsidRPr="008F0180" w:rsidTr="00CA74EA">
        <w:trPr>
          <w:trHeight w:val="906"/>
        </w:trPr>
        <w:tc>
          <w:tcPr>
            <w:tcW w:w="1478" w:type="dxa"/>
            <w:vMerge/>
            <w:tcBorders>
              <w:top w:val="single" w:sz="4" w:space="0" w:color="auto"/>
              <w:left w:val="single" w:sz="4" w:space="0" w:color="auto"/>
              <w:bottom w:val="single" w:sz="4" w:space="0" w:color="auto"/>
              <w:right w:val="single" w:sz="4" w:space="0" w:color="auto"/>
            </w:tcBorders>
          </w:tcPr>
          <w:p w:rsidR="00CA74EA" w:rsidRPr="008F0180" w:rsidRDefault="00CA74EA" w:rsidP="00CA74EA">
            <w:pPr>
              <w:contextualSpacing/>
              <w:jc w:val="center"/>
              <w:rPr>
                <w:rFonts w:ascii="Times New Roman" w:hAnsi="Times New Roman" w:cs="Times New Roman"/>
                <w:sz w:val="24"/>
                <w:szCs w:val="24"/>
              </w:rPr>
            </w:pPr>
          </w:p>
        </w:tc>
        <w:tc>
          <w:tcPr>
            <w:tcW w:w="1935" w:type="dxa"/>
            <w:vMerge/>
            <w:tcBorders>
              <w:top w:val="single" w:sz="4" w:space="0" w:color="auto"/>
              <w:left w:val="single" w:sz="4" w:space="0" w:color="auto"/>
              <w:bottom w:val="single" w:sz="4" w:space="0" w:color="auto"/>
              <w:right w:val="single" w:sz="4" w:space="0" w:color="auto"/>
            </w:tcBorders>
          </w:tcPr>
          <w:p w:rsidR="00CA74EA" w:rsidRPr="008F0180" w:rsidRDefault="00CA74EA" w:rsidP="00CA74EA">
            <w:pPr>
              <w:contextualSpacing/>
              <w:jc w:val="center"/>
              <w:rPr>
                <w:rFonts w:ascii="Times New Roman" w:hAnsi="Times New Roman" w:cs="Times New Roman"/>
                <w:sz w:val="24"/>
                <w:szCs w:val="24"/>
              </w:rPr>
            </w:pPr>
          </w:p>
        </w:tc>
        <w:tc>
          <w:tcPr>
            <w:tcW w:w="1990" w:type="dxa"/>
            <w:tcBorders>
              <w:left w:val="single" w:sz="4" w:space="0" w:color="auto"/>
            </w:tcBorders>
          </w:tcPr>
          <w:p w:rsidR="00CA74EA" w:rsidRPr="008F0180" w:rsidRDefault="00CA74EA" w:rsidP="00CA74EA">
            <w:pPr>
              <w:contextualSpacing/>
              <w:jc w:val="center"/>
              <w:rPr>
                <w:rFonts w:ascii="Times New Roman" w:hAnsi="Times New Roman" w:cs="Times New Roman"/>
                <w:sz w:val="24"/>
                <w:szCs w:val="24"/>
              </w:rPr>
            </w:pPr>
            <w:proofErr w:type="spellStart"/>
            <w:r w:rsidRPr="008F0180">
              <w:rPr>
                <w:rFonts w:ascii="Times New Roman" w:hAnsi="Times New Roman" w:cs="Times New Roman"/>
                <w:sz w:val="24"/>
                <w:szCs w:val="24"/>
              </w:rPr>
              <w:t>Инвариативная</w:t>
            </w:r>
            <w:proofErr w:type="spellEnd"/>
            <w:r w:rsidRPr="008F0180">
              <w:rPr>
                <w:rFonts w:ascii="Times New Roman" w:hAnsi="Times New Roman" w:cs="Times New Roman"/>
                <w:sz w:val="24"/>
                <w:szCs w:val="24"/>
              </w:rPr>
              <w:t xml:space="preserve"> часть</w:t>
            </w:r>
          </w:p>
        </w:tc>
        <w:tc>
          <w:tcPr>
            <w:tcW w:w="1530" w:type="dxa"/>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Вариативная часть</w:t>
            </w:r>
          </w:p>
        </w:tc>
        <w:tc>
          <w:tcPr>
            <w:tcW w:w="1410" w:type="dxa"/>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Суммарная оценка</w:t>
            </w:r>
          </w:p>
        </w:tc>
      </w:tr>
      <w:tr w:rsidR="00CA74EA" w:rsidRPr="008F0180" w:rsidTr="00CA74EA">
        <w:trPr>
          <w:trHeight w:val="302"/>
        </w:trPr>
        <w:tc>
          <w:tcPr>
            <w:tcW w:w="1478" w:type="dxa"/>
            <w:tcBorders>
              <w:top w:val="single" w:sz="4" w:space="0" w:color="auto"/>
              <w:left w:val="single" w:sz="4" w:space="0" w:color="auto"/>
              <w:bottom w:val="single" w:sz="4" w:space="0" w:color="auto"/>
              <w:right w:val="single" w:sz="4" w:space="0" w:color="auto"/>
            </w:tcBorders>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2</w:t>
            </w:r>
          </w:p>
        </w:tc>
        <w:tc>
          <w:tcPr>
            <w:tcW w:w="1990" w:type="dxa"/>
            <w:tcBorders>
              <w:left w:val="single" w:sz="4" w:space="0" w:color="auto"/>
            </w:tcBorders>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3</w:t>
            </w:r>
          </w:p>
        </w:tc>
        <w:tc>
          <w:tcPr>
            <w:tcW w:w="1530" w:type="dxa"/>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4</w:t>
            </w:r>
          </w:p>
        </w:tc>
        <w:tc>
          <w:tcPr>
            <w:tcW w:w="1410" w:type="dxa"/>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5</w:t>
            </w:r>
          </w:p>
        </w:tc>
      </w:tr>
      <w:tr w:rsidR="00CA74EA" w:rsidRPr="008F0180" w:rsidTr="00CA74EA">
        <w:trPr>
          <w:trHeight w:val="589"/>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 xml:space="preserve">Сидоров </w:t>
            </w:r>
          </w:p>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Сергей Романович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20</w:t>
            </w:r>
          </w:p>
        </w:tc>
        <w:tc>
          <w:tcPr>
            <w:tcW w:w="153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30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60</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2</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rPr>
                <w:rFonts w:ascii="Times New Roman" w:hAnsi="Times New Roman" w:cs="Times New Roman"/>
                <w:sz w:val="24"/>
                <w:szCs w:val="24"/>
              </w:rPr>
            </w:pPr>
            <w:proofErr w:type="spellStart"/>
            <w:r w:rsidRPr="008F0180">
              <w:rPr>
                <w:rFonts w:ascii="Times New Roman" w:hAnsi="Times New Roman" w:cs="Times New Roman"/>
                <w:sz w:val="24"/>
                <w:szCs w:val="24"/>
              </w:rPr>
              <w:t>Поповнин</w:t>
            </w:r>
            <w:proofErr w:type="spellEnd"/>
            <w:r w:rsidRPr="008F0180">
              <w:rPr>
                <w:rFonts w:ascii="Times New Roman" w:hAnsi="Times New Roman" w:cs="Times New Roman"/>
                <w:sz w:val="24"/>
                <w:szCs w:val="24"/>
              </w:rPr>
              <w:t xml:space="preserve"> Данила Алексеевич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15</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50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65</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3</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Маслов Александр Евгеньевич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10</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32</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42</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4</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Власенков Данил Александрович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20</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50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70</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Воронков Виктор Викторович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3</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47</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50</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6</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Романов Максим Александрович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5</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30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35</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7</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 xml:space="preserve">Жуков </w:t>
            </w:r>
          </w:p>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Игорь Алексеевич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10</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50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60</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8</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rPr>
                <w:rFonts w:ascii="Times New Roman" w:hAnsi="Times New Roman" w:cs="Times New Roman"/>
                <w:sz w:val="24"/>
                <w:szCs w:val="24"/>
              </w:rPr>
            </w:pPr>
            <w:proofErr w:type="spellStart"/>
            <w:r w:rsidRPr="008F0180">
              <w:rPr>
                <w:rFonts w:ascii="Times New Roman" w:hAnsi="Times New Roman" w:cs="Times New Roman"/>
                <w:sz w:val="24"/>
                <w:szCs w:val="24"/>
              </w:rPr>
              <w:t>Чечетин</w:t>
            </w:r>
            <w:proofErr w:type="spellEnd"/>
          </w:p>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Дмитрий</w:t>
            </w:r>
          </w:p>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Анатольевич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3</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47</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50</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lastRenderedPageBreak/>
              <w:t>9</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 xml:space="preserve">Фролов </w:t>
            </w:r>
          </w:p>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Максим Андреевич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10</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40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50</w:t>
            </w:r>
          </w:p>
        </w:tc>
      </w:tr>
      <w:tr w:rsidR="00CA74EA" w:rsidRPr="008F0180" w:rsidTr="00CA74EA">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CA74EA" w:rsidRPr="008F0180" w:rsidRDefault="00CA74EA" w:rsidP="00CA74EA">
            <w:pPr>
              <w:contextualSpacing/>
              <w:jc w:val="center"/>
              <w:rPr>
                <w:rFonts w:ascii="Times New Roman" w:hAnsi="Times New Roman" w:cs="Times New Roman"/>
                <w:sz w:val="24"/>
                <w:szCs w:val="24"/>
              </w:rPr>
            </w:pPr>
            <w:r w:rsidRPr="008F0180">
              <w:rPr>
                <w:rFonts w:ascii="Times New Roman" w:hAnsi="Times New Roman" w:cs="Times New Roman"/>
                <w:sz w:val="24"/>
                <w:szCs w:val="24"/>
              </w:rPr>
              <w:t>10</w:t>
            </w:r>
          </w:p>
        </w:tc>
        <w:tc>
          <w:tcPr>
            <w:tcW w:w="1935" w:type="dxa"/>
            <w:tcBorders>
              <w:top w:val="single" w:sz="4" w:space="0" w:color="auto"/>
              <w:left w:val="single" w:sz="4" w:space="0" w:color="auto"/>
              <w:bottom w:val="single" w:sz="4" w:space="0" w:color="auto"/>
              <w:right w:val="single" w:sz="4" w:space="0" w:color="auto"/>
            </w:tcBorders>
            <w:vAlign w:val="center"/>
          </w:tcPr>
          <w:p w:rsidR="00CA74EA" w:rsidRDefault="00CA74EA" w:rsidP="00CA74EA">
            <w:pPr>
              <w:contextualSpacing/>
              <w:rPr>
                <w:rFonts w:ascii="Times New Roman" w:hAnsi="Times New Roman" w:cs="Times New Roman"/>
                <w:sz w:val="24"/>
                <w:szCs w:val="24"/>
              </w:rPr>
            </w:pPr>
            <w:proofErr w:type="spellStart"/>
            <w:r w:rsidRPr="008F0180">
              <w:rPr>
                <w:rFonts w:ascii="Times New Roman" w:hAnsi="Times New Roman" w:cs="Times New Roman"/>
                <w:sz w:val="24"/>
                <w:szCs w:val="24"/>
              </w:rPr>
              <w:t>Зембуш</w:t>
            </w:r>
            <w:proofErr w:type="spellEnd"/>
            <w:r w:rsidRPr="008F0180">
              <w:rPr>
                <w:rFonts w:ascii="Times New Roman" w:hAnsi="Times New Roman" w:cs="Times New Roman"/>
                <w:sz w:val="24"/>
                <w:szCs w:val="24"/>
              </w:rPr>
              <w:t xml:space="preserve"> </w:t>
            </w:r>
          </w:p>
          <w:p w:rsidR="00CA74EA" w:rsidRPr="008F0180" w:rsidRDefault="00CA74EA" w:rsidP="00CA74EA">
            <w:pPr>
              <w:contextualSpacing/>
              <w:rPr>
                <w:rFonts w:ascii="Times New Roman" w:hAnsi="Times New Roman" w:cs="Times New Roman"/>
                <w:sz w:val="24"/>
                <w:szCs w:val="24"/>
              </w:rPr>
            </w:pPr>
            <w:r w:rsidRPr="008F0180">
              <w:rPr>
                <w:rFonts w:ascii="Times New Roman" w:hAnsi="Times New Roman" w:cs="Times New Roman"/>
                <w:sz w:val="24"/>
                <w:szCs w:val="24"/>
              </w:rPr>
              <w:t>Глеб Аркадьевич</w:t>
            </w:r>
          </w:p>
        </w:tc>
        <w:tc>
          <w:tcPr>
            <w:tcW w:w="1990" w:type="dxa"/>
            <w:tcBorders>
              <w:left w:val="single" w:sz="4" w:space="0" w:color="auto"/>
            </w:tcBorders>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10</w:t>
            </w:r>
          </w:p>
        </w:tc>
        <w:tc>
          <w:tcPr>
            <w:tcW w:w="1530" w:type="dxa"/>
            <w:vAlign w:val="center"/>
          </w:tcPr>
          <w:p w:rsidR="00CA74EA" w:rsidRPr="00906331" w:rsidRDefault="00CA74EA" w:rsidP="00CA74EA">
            <w:pPr>
              <w:jc w:val="center"/>
              <w:rPr>
                <w:rFonts w:ascii="Times New Roman" w:hAnsi="Times New Roman" w:cs="Times New Roman"/>
                <w:sz w:val="24"/>
                <w:szCs w:val="24"/>
              </w:rPr>
            </w:pPr>
          </w:p>
          <w:p w:rsidR="00CA74EA" w:rsidRPr="00906331" w:rsidRDefault="00CA74EA" w:rsidP="00CA74EA">
            <w:pPr>
              <w:jc w:val="center"/>
              <w:rPr>
                <w:rFonts w:ascii="Times New Roman" w:hAnsi="Times New Roman" w:cs="Times New Roman"/>
                <w:sz w:val="24"/>
                <w:szCs w:val="24"/>
              </w:rPr>
            </w:pPr>
            <w:r w:rsidRPr="00906331">
              <w:rPr>
                <w:rFonts w:ascii="Times New Roman" w:hAnsi="Times New Roman" w:cs="Times New Roman"/>
                <w:sz w:val="24"/>
                <w:szCs w:val="24"/>
              </w:rPr>
              <w:t>10</w:t>
            </w:r>
          </w:p>
        </w:tc>
        <w:tc>
          <w:tcPr>
            <w:tcW w:w="1410" w:type="dxa"/>
            <w:vAlign w:val="center"/>
          </w:tcPr>
          <w:p w:rsidR="00CA74EA" w:rsidRPr="00906331" w:rsidRDefault="00CA74EA" w:rsidP="00CA74EA">
            <w:pPr>
              <w:contextualSpacing/>
              <w:jc w:val="center"/>
              <w:rPr>
                <w:rFonts w:ascii="Times New Roman" w:hAnsi="Times New Roman" w:cs="Times New Roman"/>
                <w:sz w:val="24"/>
                <w:szCs w:val="24"/>
              </w:rPr>
            </w:pPr>
          </w:p>
          <w:p w:rsidR="00CA74EA" w:rsidRPr="00906331" w:rsidRDefault="00CA74EA" w:rsidP="00CA74EA">
            <w:pPr>
              <w:contextualSpacing/>
              <w:jc w:val="center"/>
              <w:rPr>
                <w:rFonts w:ascii="Times New Roman" w:hAnsi="Times New Roman" w:cs="Times New Roman"/>
                <w:sz w:val="24"/>
                <w:szCs w:val="24"/>
              </w:rPr>
            </w:pPr>
            <w:r w:rsidRPr="00906331">
              <w:rPr>
                <w:rFonts w:ascii="Times New Roman" w:hAnsi="Times New Roman" w:cs="Times New Roman"/>
                <w:sz w:val="24"/>
                <w:szCs w:val="24"/>
              </w:rPr>
              <w:t>20</w:t>
            </w:r>
          </w:p>
        </w:tc>
      </w:tr>
    </w:tbl>
    <w:p w:rsidR="00CA74EA" w:rsidRPr="00C20D51" w:rsidRDefault="00CA74EA" w:rsidP="00CA74EA">
      <w:pPr>
        <w:spacing w:line="240" w:lineRule="auto"/>
        <w:contextualSpacing/>
        <w:jc w:val="center"/>
        <w:rPr>
          <w:rFonts w:ascii="Times New Roman" w:hAnsi="Times New Roman" w:cs="Times New Roman"/>
          <w:sz w:val="24"/>
          <w:szCs w:val="24"/>
        </w:rPr>
      </w:pP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Большинство участников справились с практическим заданием «Геодезическое сопровождение строительства зданий и сооружений», показав хороший результат. Неточность в снятии измерений с геодезических приборов и арифметические ошибки в расчетах повлияли на результат выполнения задания. В основном участники имеют хорошие навыки работы с геодезическими приборами. Рекомендовано усилить подготовку обучающихся по приобретению практического опыта в работе с геодезическими приборами. </w:t>
      </w:r>
    </w:p>
    <w:p w:rsidR="00CA74EA" w:rsidRPr="00BB6B73" w:rsidRDefault="00CA74EA" w:rsidP="00CA74EA">
      <w:pPr>
        <w:spacing w:after="0" w:line="360" w:lineRule="auto"/>
        <w:ind w:firstLine="709"/>
        <w:contextualSpacing/>
        <w:jc w:val="both"/>
        <w:rPr>
          <w:rFonts w:ascii="Times New Roman" w:hAnsi="Times New Roman" w:cs="Times New Roman"/>
          <w:sz w:val="24"/>
          <w:szCs w:val="24"/>
        </w:rPr>
      </w:pPr>
      <w:r w:rsidRPr="00BB6B73">
        <w:rPr>
          <w:rFonts w:ascii="Times New Roman" w:hAnsi="Times New Roman" w:cs="Times New Roman"/>
          <w:sz w:val="24"/>
          <w:szCs w:val="24"/>
        </w:rPr>
        <w:t xml:space="preserve">При выполнении вариативной части задания II уровня «Выполнение поперечного разреза гражданского здания» большинство участников показали хорошие умения выполнения строительных чертежей в программе </w:t>
      </w:r>
      <w:proofErr w:type="spellStart"/>
      <w:r w:rsidRPr="00BB6B73">
        <w:rPr>
          <w:rFonts w:ascii="Times New Roman" w:hAnsi="Times New Roman" w:cs="Times New Roman"/>
          <w:sz w:val="24"/>
          <w:szCs w:val="24"/>
        </w:rPr>
        <w:t>AutoCAD</w:t>
      </w:r>
      <w:proofErr w:type="spellEnd"/>
      <w:r w:rsidRPr="00BB6B73">
        <w:rPr>
          <w:rFonts w:ascii="Times New Roman" w:hAnsi="Times New Roman" w:cs="Times New Roman"/>
          <w:sz w:val="24"/>
          <w:szCs w:val="24"/>
        </w:rPr>
        <w:t>. Но не соблюдение выполнения задания в соответствии критериям оценивания, привело к потере баллов. Рекомендовано уделять больше внимания при изучении критериев выполнения практического задания. По результатам определения объемов работ и составления локального сметного расчета, можно сделать вывод об уровне подготовки обучающихся выше среднего. Рекомендовано увеличить практические занятия по разработке проектно-сметной документации.</w:t>
      </w:r>
    </w:p>
    <w:p w:rsidR="00CA74EA" w:rsidRPr="00BB6B73" w:rsidRDefault="00CA74EA" w:rsidP="00CA74EA">
      <w:pPr>
        <w:spacing w:line="240" w:lineRule="auto"/>
        <w:contextualSpacing/>
        <w:jc w:val="both"/>
        <w:rPr>
          <w:rFonts w:ascii="Times New Roman" w:hAnsi="Times New Roman" w:cs="Times New Roman"/>
          <w:sz w:val="24"/>
          <w:szCs w:val="24"/>
        </w:rPr>
      </w:pPr>
      <w:r w:rsidRPr="00BB6B73">
        <w:rPr>
          <w:rFonts w:ascii="Times New Roman" w:hAnsi="Times New Roman" w:cs="Times New Roman"/>
          <w:sz w:val="24"/>
          <w:szCs w:val="24"/>
        </w:rPr>
        <w:t>Соблюдение правил безопасности труда, дисциплины:</w:t>
      </w:r>
      <w:r w:rsidRPr="00BB6B73">
        <w:t xml:space="preserve"> в</w:t>
      </w:r>
      <w:r w:rsidRPr="00BB6B73">
        <w:rPr>
          <w:rFonts w:ascii="Times New Roman" w:hAnsi="Times New Roman" w:cs="Times New Roman"/>
          <w:sz w:val="24"/>
          <w:szCs w:val="24"/>
        </w:rPr>
        <w:t xml:space="preserve">о время проведения начального этапа Всероссийской олимпиады нарушений правил безопасности труда и дисциплины не было. </w:t>
      </w: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Победители и призеры этапа</w:t>
      </w:r>
    </w:p>
    <w:p w:rsidR="00CA74EA" w:rsidRPr="00C20D51" w:rsidRDefault="00CA74EA" w:rsidP="00CA74EA">
      <w:pPr>
        <w:spacing w:line="240" w:lineRule="auto"/>
        <w:contextualSpacing/>
        <w:jc w:val="center"/>
        <w:rPr>
          <w:rFonts w:ascii="Times New Roman" w:hAnsi="Times New Roman" w:cs="Times New Roman"/>
          <w:sz w:val="24"/>
          <w:szCs w:val="24"/>
        </w:rPr>
      </w:pPr>
      <w:r w:rsidRPr="00C20D51">
        <w:rPr>
          <w:rFonts w:ascii="Times New Roman" w:hAnsi="Times New Roman" w:cs="Times New Roman"/>
          <w:sz w:val="24"/>
          <w:szCs w:val="24"/>
        </w:rPr>
        <w:t>Всероссийской олимпиады профессионального мастерства</w:t>
      </w:r>
    </w:p>
    <w:p w:rsidR="00CA74EA" w:rsidRPr="00C20D51" w:rsidRDefault="00CA74EA" w:rsidP="00CA74EA">
      <w:pPr>
        <w:spacing w:line="240" w:lineRule="auto"/>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96"/>
        <w:gridCol w:w="2546"/>
        <w:gridCol w:w="3579"/>
        <w:gridCol w:w="1624"/>
      </w:tblGrid>
      <w:tr w:rsidR="00CA74EA" w:rsidRPr="00C20D51" w:rsidTr="00CA74EA">
        <w:tc>
          <w:tcPr>
            <w:tcW w:w="1596"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Занятое место</w:t>
            </w:r>
          </w:p>
        </w:tc>
        <w:tc>
          <w:tcPr>
            <w:tcW w:w="2546"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Фамилия, имя, отчество участника</w:t>
            </w:r>
          </w:p>
        </w:tc>
        <w:tc>
          <w:tcPr>
            <w:tcW w:w="3579"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Наименование образовательной организации (в соответствии с Уставом)</w:t>
            </w:r>
          </w:p>
        </w:tc>
        <w:tc>
          <w:tcPr>
            <w:tcW w:w="1624"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Баллы</w:t>
            </w:r>
          </w:p>
        </w:tc>
      </w:tr>
      <w:tr w:rsidR="00CA74EA" w:rsidRPr="00C20D51" w:rsidTr="00CA74EA">
        <w:tc>
          <w:tcPr>
            <w:tcW w:w="1596"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1</w:t>
            </w:r>
          </w:p>
        </w:tc>
        <w:tc>
          <w:tcPr>
            <w:tcW w:w="2546"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2</w:t>
            </w:r>
          </w:p>
        </w:tc>
        <w:tc>
          <w:tcPr>
            <w:tcW w:w="3579"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3</w:t>
            </w:r>
          </w:p>
        </w:tc>
        <w:tc>
          <w:tcPr>
            <w:tcW w:w="1624" w:type="dxa"/>
            <w:vAlign w:val="center"/>
          </w:tcPr>
          <w:p w:rsidR="00CA74EA" w:rsidRPr="00C20D51" w:rsidRDefault="00CA74EA" w:rsidP="00CA74EA">
            <w:pPr>
              <w:contextualSpacing/>
              <w:jc w:val="center"/>
              <w:rPr>
                <w:rFonts w:ascii="Times New Roman" w:hAnsi="Times New Roman" w:cs="Times New Roman"/>
                <w:sz w:val="24"/>
                <w:szCs w:val="24"/>
              </w:rPr>
            </w:pPr>
            <w:r w:rsidRPr="00C20D51">
              <w:rPr>
                <w:rFonts w:ascii="Times New Roman" w:hAnsi="Times New Roman" w:cs="Times New Roman"/>
                <w:sz w:val="24"/>
                <w:szCs w:val="24"/>
              </w:rPr>
              <w:t>4</w:t>
            </w:r>
          </w:p>
        </w:tc>
      </w:tr>
      <w:tr w:rsidR="00CA74EA" w:rsidRPr="00C20D51" w:rsidTr="00CA74EA">
        <w:tc>
          <w:tcPr>
            <w:tcW w:w="1596" w:type="dxa"/>
            <w:vAlign w:val="center"/>
          </w:tcPr>
          <w:p w:rsidR="00CA74EA" w:rsidRPr="003C7FCE" w:rsidRDefault="00CA74EA" w:rsidP="00CA74E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546" w:type="dxa"/>
          </w:tcPr>
          <w:p w:rsidR="00CA74EA" w:rsidRPr="003C7FCE"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Власенков Данил Александрович</w:t>
            </w:r>
          </w:p>
        </w:tc>
        <w:tc>
          <w:tcPr>
            <w:tcW w:w="3579" w:type="dxa"/>
          </w:tcPr>
          <w:p w:rsidR="00CA74EA" w:rsidRDefault="00CA74EA" w:rsidP="00CA74EA">
            <w:pPr>
              <w:jc w:val="center"/>
            </w:pPr>
            <w:r w:rsidRPr="00EC3E8F">
              <w:rPr>
                <w:rFonts w:ascii="Times New Roman" w:hAnsi="Times New Roman" w:cs="Times New Roman"/>
                <w:sz w:val="24"/>
                <w:szCs w:val="24"/>
              </w:rPr>
              <w:t>ГБОУ ВО МО «Университет «Дубна»</w:t>
            </w:r>
          </w:p>
        </w:tc>
        <w:tc>
          <w:tcPr>
            <w:tcW w:w="1624" w:type="dxa"/>
          </w:tcPr>
          <w:p w:rsidR="00CA74EA" w:rsidRPr="00C20D51"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99,0</w:t>
            </w:r>
          </w:p>
        </w:tc>
      </w:tr>
      <w:tr w:rsidR="00CA74EA" w:rsidRPr="00C20D51" w:rsidTr="00CA74EA">
        <w:tc>
          <w:tcPr>
            <w:tcW w:w="1596" w:type="dxa"/>
            <w:vAlign w:val="center"/>
          </w:tcPr>
          <w:p w:rsidR="00CA74EA" w:rsidRPr="003C7FCE" w:rsidRDefault="00CA74EA" w:rsidP="00CA74E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2546" w:type="dxa"/>
          </w:tcPr>
          <w:p w:rsidR="00CA74EA" w:rsidRPr="00C20D51" w:rsidRDefault="00CA74EA" w:rsidP="00CA74EA">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Поповнин</w:t>
            </w:r>
            <w:proofErr w:type="spellEnd"/>
            <w:r>
              <w:rPr>
                <w:rFonts w:ascii="Times New Roman" w:hAnsi="Times New Roman" w:cs="Times New Roman"/>
                <w:sz w:val="24"/>
                <w:szCs w:val="24"/>
              </w:rPr>
              <w:t xml:space="preserve"> Данила Алексеевич</w:t>
            </w:r>
          </w:p>
        </w:tc>
        <w:tc>
          <w:tcPr>
            <w:tcW w:w="3579" w:type="dxa"/>
          </w:tcPr>
          <w:p w:rsidR="00CA74EA" w:rsidRDefault="00CA74EA" w:rsidP="00CA74EA">
            <w:pPr>
              <w:jc w:val="center"/>
            </w:pPr>
            <w:r w:rsidRPr="00EC3E8F">
              <w:rPr>
                <w:rFonts w:ascii="Times New Roman" w:hAnsi="Times New Roman" w:cs="Times New Roman"/>
                <w:sz w:val="24"/>
                <w:szCs w:val="24"/>
              </w:rPr>
              <w:t>ГБОУ ВО МО «Университет «Дубна»</w:t>
            </w:r>
          </w:p>
        </w:tc>
        <w:tc>
          <w:tcPr>
            <w:tcW w:w="1624" w:type="dxa"/>
          </w:tcPr>
          <w:p w:rsidR="00CA74EA" w:rsidRPr="00C20D51"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93,0</w:t>
            </w:r>
          </w:p>
        </w:tc>
      </w:tr>
      <w:tr w:rsidR="00CA74EA" w:rsidRPr="00C20D51" w:rsidTr="00CA74EA">
        <w:tc>
          <w:tcPr>
            <w:tcW w:w="1596" w:type="dxa"/>
            <w:vAlign w:val="center"/>
          </w:tcPr>
          <w:p w:rsidR="00CA74EA" w:rsidRPr="003C7FCE" w:rsidRDefault="00CA74EA" w:rsidP="00CA74E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546" w:type="dxa"/>
          </w:tcPr>
          <w:p w:rsidR="00CA74EA" w:rsidRPr="00C20D51"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Сидоров Сергей Романович</w:t>
            </w:r>
          </w:p>
        </w:tc>
        <w:tc>
          <w:tcPr>
            <w:tcW w:w="3579" w:type="dxa"/>
          </w:tcPr>
          <w:p w:rsidR="00CA74EA" w:rsidRDefault="00CA74EA" w:rsidP="00CA74EA">
            <w:pPr>
              <w:jc w:val="center"/>
            </w:pPr>
            <w:r w:rsidRPr="00EC3E8F">
              <w:rPr>
                <w:rFonts w:ascii="Times New Roman" w:hAnsi="Times New Roman" w:cs="Times New Roman"/>
                <w:sz w:val="24"/>
                <w:szCs w:val="24"/>
              </w:rPr>
              <w:t>ГБОУ ВО МО «Университет «Дубна»</w:t>
            </w:r>
          </w:p>
        </w:tc>
        <w:tc>
          <w:tcPr>
            <w:tcW w:w="1624" w:type="dxa"/>
          </w:tcPr>
          <w:p w:rsidR="00CA74EA" w:rsidRPr="00C20D51"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87,0</w:t>
            </w:r>
          </w:p>
        </w:tc>
      </w:tr>
      <w:tr w:rsidR="00CA74EA" w:rsidRPr="00C20D51" w:rsidTr="00CA74EA">
        <w:tc>
          <w:tcPr>
            <w:tcW w:w="1596" w:type="dxa"/>
            <w:vAlign w:val="center"/>
          </w:tcPr>
          <w:p w:rsidR="00CA74EA" w:rsidRDefault="00CA74EA" w:rsidP="00CA74E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546" w:type="dxa"/>
          </w:tcPr>
          <w:p w:rsidR="00CA74EA"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Жуков Игорь Алексеевич</w:t>
            </w:r>
          </w:p>
        </w:tc>
        <w:tc>
          <w:tcPr>
            <w:tcW w:w="3579" w:type="dxa"/>
          </w:tcPr>
          <w:p w:rsidR="00CA74EA" w:rsidRPr="00EC3E8F" w:rsidRDefault="00CA74EA" w:rsidP="00CA74EA">
            <w:pPr>
              <w:jc w:val="center"/>
              <w:rPr>
                <w:rFonts w:ascii="Times New Roman" w:hAnsi="Times New Roman" w:cs="Times New Roman"/>
                <w:sz w:val="24"/>
                <w:szCs w:val="24"/>
              </w:rPr>
            </w:pPr>
            <w:r w:rsidRPr="00EC3E8F">
              <w:rPr>
                <w:rFonts w:ascii="Times New Roman" w:hAnsi="Times New Roman" w:cs="Times New Roman"/>
                <w:sz w:val="24"/>
                <w:szCs w:val="24"/>
              </w:rPr>
              <w:t>ГБОУ ВО МО «Университет «Дубна»</w:t>
            </w:r>
          </w:p>
        </w:tc>
        <w:tc>
          <w:tcPr>
            <w:tcW w:w="1624" w:type="dxa"/>
          </w:tcPr>
          <w:p w:rsidR="00CA74EA" w:rsidRDefault="00CA74EA" w:rsidP="00CA74EA">
            <w:pPr>
              <w:contextualSpacing/>
              <w:jc w:val="both"/>
              <w:rPr>
                <w:rFonts w:ascii="Times New Roman" w:hAnsi="Times New Roman" w:cs="Times New Roman"/>
                <w:sz w:val="24"/>
                <w:szCs w:val="24"/>
              </w:rPr>
            </w:pPr>
            <w:r>
              <w:rPr>
                <w:rFonts w:ascii="Times New Roman" w:hAnsi="Times New Roman" w:cs="Times New Roman"/>
                <w:sz w:val="24"/>
                <w:szCs w:val="24"/>
              </w:rPr>
              <w:t>87,0</w:t>
            </w:r>
          </w:p>
        </w:tc>
      </w:tr>
    </w:tbl>
    <w:p w:rsidR="00CA74EA" w:rsidRDefault="00CA74EA" w:rsidP="00CA74EA">
      <w:pPr>
        <w:spacing w:line="360" w:lineRule="auto"/>
        <w:contextualSpacing/>
        <w:jc w:val="both"/>
        <w:rPr>
          <w:rFonts w:ascii="Times New Roman" w:hAnsi="Times New Roman" w:cs="Times New Roman"/>
          <w:sz w:val="24"/>
          <w:szCs w:val="24"/>
        </w:rPr>
      </w:pPr>
    </w:p>
    <w:p w:rsidR="00CA74EA" w:rsidRDefault="00CA74EA" w:rsidP="00CA74EA">
      <w:pPr>
        <w:rPr>
          <w:rFonts w:ascii="Times New Roman" w:hAnsi="Times New Roman" w:cs="Times New Roman"/>
          <w:sz w:val="24"/>
          <w:szCs w:val="24"/>
        </w:rPr>
      </w:pPr>
      <w:r>
        <w:rPr>
          <w:rFonts w:ascii="Times New Roman" w:hAnsi="Times New Roman" w:cs="Times New Roman"/>
          <w:sz w:val="24"/>
          <w:szCs w:val="24"/>
        </w:rPr>
        <w:br w:type="page"/>
      </w:r>
    </w:p>
    <w:p w:rsidR="00CA74EA" w:rsidRPr="00A06C9C" w:rsidRDefault="00CA74EA" w:rsidP="00CA74EA">
      <w:pPr>
        <w:spacing w:line="360" w:lineRule="auto"/>
        <w:ind w:firstLine="708"/>
        <w:contextualSpacing/>
        <w:jc w:val="both"/>
        <w:rPr>
          <w:rFonts w:ascii="Times New Roman" w:hAnsi="Times New Roman" w:cs="Times New Roman"/>
          <w:sz w:val="24"/>
        </w:rPr>
      </w:pPr>
      <w:r w:rsidRPr="00A06C9C">
        <w:rPr>
          <w:rFonts w:ascii="Times New Roman" w:hAnsi="Times New Roman" w:cs="Times New Roman"/>
          <w:sz w:val="24"/>
          <w:szCs w:val="24"/>
        </w:rPr>
        <w:lastRenderedPageBreak/>
        <w:t xml:space="preserve">Краткие выводы о результатах этапа Всероссийской олимпиады, замечания и предложения рабочей группы, жюри, участников Всероссийской олимпиады и сопровождающих их лиц по совершенствованию организации и проведения Всероссийской олимпиады: конкурсные задания начального этапа Всероссийской олимпиады показали средний уровень теоретической и профессиональной подготовки участников, владение профессиональной лексикой, умение применять современные технологии, в том числе информационно-коммуникационные. Участники показали средний уровень практических умений и способность их применять при решении профессиональных задач. Победители и призеры начального этапа Всероссийской олимпиады определились по наивысшим показателям (баллам) выполнения конкурсных заданий. Жюри Олимпиады отметило осознание участниками правильности выбора своей специальности, ее важности и перспективности. Конкурсанты продемонстрировали умение работать в условиях ограниченного времени, выполняя сложные задания. Точно следователи всем инструкциям, быстро ориентировались в нестандартных ситуациях. </w:t>
      </w:r>
      <w:r w:rsidRPr="00A06C9C">
        <w:rPr>
          <w:rFonts w:ascii="Times New Roman" w:hAnsi="Times New Roman" w:cs="Times New Roman"/>
          <w:sz w:val="24"/>
        </w:rPr>
        <w:t>Отрицательным моментам является недостаточность практического опыта работы.</w:t>
      </w:r>
    </w:p>
    <w:p w:rsidR="00CA74EA" w:rsidRDefault="00CA74EA" w:rsidP="00CA74EA">
      <w:pPr>
        <w:rPr>
          <w:rFonts w:ascii="Times New Roman" w:hAnsi="Times New Roman" w:cs="Times New Roman"/>
          <w:sz w:val="24"/>
        </w:rPr>
      </w:pPr>
      <w:r>
        <w:rPr>
          <w:rFonts w:ascii="Times New Roman" w:hAnsi="Times New Roman" w:cs="Times New Roman"/>
          <w:sz w:val="24"/>
        </w:rPr>
        <w:br w:type="page"/>
      </w:r>
    </w:p>
    <w:p w:rsidR="009E1FF4" w:rsidRPr="00BD162B" w:rsidRDefault="009E1FF4" w:rsidP="009E1FF4">
      <w:pPr>
        <w:jc w:val="right"/>
        <w:rPr>
          <w:rFonts w:ascii="Times New Roman" w:hAnsi="Times New Roman" w:cs="Times New Roman"/>
          <w:sz w:val="28"/>
          <w:szCs w:val="28"/>
        </w:rPr>
      </w:pPr>
      <w:r w:rsidRPr="00342C98">
        <w:rPr>
          <w:noProof/>
          <w:sz w:val="28"/>
          <w:szCs w:val="28"/>
          <w:lang w:eastAsia="ru-RU"/>
        </w:rPr>
        <w:lastRenderedPageBreak/>
        <w:drawing>
          <wp:anchor distT="0" distB="0" distL="114300" distR="114300" simplePos="0" relativeHeight="251668480" behindDoc="0" locked="0" layoutInCell="1" allowOverlap="1" wp14:anchorId="7B8DD994" wp14:editId="0BE0F3FC">
            <wp:simplePos x="0" y="0"/>
            <wp:positionH relativeFrom="margin">
              <wp:align>left</wp:align>
            </wp:positionH>
            <wp:positionV relativeFrom="paragraph">
              <wp:posOffset>8890</wp:posOffset>
            </wp:positionV>
            <wp:extent cx="1009650" cy="923925"/>
            <wp:effectExtent l="0" t="0" r="0" b="9525"/>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w="9525">
                      <a:noFill/>
                      <a:miter lim="800000"/>
                      <a:headEnd/>
                      <a:tailEnd/>
                    </a:ln>
                  </pic:spPr>
                </pic:pic>
              </a:graphicData>
            </a:graphic>
            <wp14:sizeRelV relativeFrom="margin">
              <wp14:pctHeight>0</wp14:pctHeight>
            </wp14:sizeRelV>
          </wp:anchor>
        </w:drawing>
      </w:r>
      <w:r w:rsidRPr="00BD162B">
        <w:rPr>
          <w:rFonts w:ascii="Times New Roman" w:hAnsi="Times New Roman" w:cs="Times New Roman"/>
          <w:sz w:val="28"/>
          <w:szCs w:val="28"/>
        </w:rPr>
        <w:t>Приложение 4</w:t>
      </w:r>
      <w:r w:rsidRPr="00BD162B">
        <w:rPr>
          <w:rFonts w:ascii="Times New Roman" w:hAnsi="Times New Roman" w:cs="Times New Roman"/>
          <w:sz w:val="28"/>
          <w:szCs w:val="28"/>
        </w:rPr>
        <w:br/>
        <w:t>к Регламенту организации и проведения</w:t>
      </w:r>
      <w:r w:rsidRPr="00BD162B">
        <w:rPr>
          <w:rFonts w:ascii="Times New Roman" w:hAnsi="Times New Roman" w:cs="Times New Roman"/>
          <w:sz w:val="28"/>
          <w:szCs w:val="28"/>
        </w:rPr>
        <w:br/>
        <w:t>начального и реги</w:t>
      </w:r>
      <w:r>
        <w:rPr>
          <w:rFonts w:ascii="Times New Roman" w:hAnsi="Times New Roman" w:cs="Times New Roman"/>
          <w:sz w:val="28"/>
          <w:szCs w:val="28"/>
        </w:rPr>
        <w:t>онального этапов</w:t>
      </w:r>
      <w:r>
        <w:rPr>
          <w:rFonts w:ascii="Times New Roman" w:hAnsi="Times New Roman" w:cs="Times New Roman"/>
          <w:sz w:val="28"/>
          <w:szCs w:val="28"/>
        </w:rPr>
        <w:br/>
        <w:t>Всероссийской</w:t>
      </w:r>
      <w:r>
        <w:rPr>
          <w:rFonts w:ascii="Times New Roman" w:hAnsi="Times New Roman" w:cs="Times New Roman"/>
          <w:sz w:val="28"/>
          <w:szCs w:val="28"/>
        </w:rPr>
        <w:br/>
        <w:t>о</w:t>
      </w:r>
      <w:r w:rsidRPr="00BD162B">
        <w:rPr>
          <w:rFonts w:ascii="Times New Roman" w:hAnsi="Times New Roman" w:cs="Times New Roman"/>
          <w:sz w:val="28"/>
          <w:szCs w:val="28"/>
        </w:rPr>
        <w:t>лимпиады по специальностям среднего</w:t>
      </w:r>
      <w:r w:rsidRPr="00BD162B">
        <w:rPr>
          <w:rFonts w:ascii="Times New Roman" w:hAnsi="Times New Roman" w:cs="Times New Roman"/>
          <w:sz w:val="28"/>
          <w:szCs w:val="28"/>
        </w:rPr>
        <w:br/>
        <w:t>профессионального образования</w:t>
      </w:r>
    </w:p>
    <w:p w:rsidR="009E1FF4" w:rsidRPr="00BD162B" w:rsidRDefault="009E1FF4" w:rsidP="009E1FF4">
      <w:pPr>
        <w:jc w:val="right"/>
        <w:rPr>
          <w:rFonts w:ascii="Times New Roman" w:hAnsi="Times New Roman" w:cs="Times New Roman"/>
          <w:sz w:val="28"/>
          <w:szCs w:val="28"/>
        </w:rPr>
      </w:pPr>
    </w:p>
    <w:p w:rsidR="009E1FF4" w:rsidRPr="00BD162B" w:rsidRDefault="009E1FF4" w:rsidP="009E1FF4">
      <w:pPr>
        <w:jc w:val="center"/>
        <w:rPr>
          <w:rFonts w:ascii="Times New Roman" w:hAnsi="Times New Roman" w:cs="Times New Roman"/>
          <w:sz w:val="28"/>
          <w:szCs w:val="28"/>
        </w:rPr>
      </w:pPr>
      <w:r w:rsidRPr="00BD162B">
        <w:rPr>
          <w:rFonts w:ascii="Times New Roman" w:hAnsi="Times New Roman" w:cs="Times New Roman"/>
          <w:sz w:val="28"/>
          <w:szCs w:val="28"/>
        </w:rPr>
        <w:t>ОТЧЕТ О КАЧЕСТВЕ ПОДГОТОВКИ УЧАСТНИКОВ</w:t>
      </w:r>
      <w:r w:rsidRPr="00BD162B">
        <w:rPr>
          <w:rFonts w:ascii="Times New Roman" w:hAnsi="Times New Roman" w:cs="Times New Roman"/>
          <w:sz w:val="28"/>
          <w:szCs w:val="28"/>
        </w:rPr>
        <w:br/>
        <w:t>Начального этапа Всероссийской олимпиады</w:t>
      </w:r>
      <w:r w:rsidRPr="00BD162B">
        <w:rPr>
          <w:rFonts w:ascii="Times New Roman" w:hAnsi="Times New Roman" w:cs="Times New Roman"/>
          <w:sz w:val="28"/>
          <w:szCs w:val="28"/>
        </w:rPr>
        <w:br/>
        <w:t>профессионального мастерства по специальностям среднего</w:t>
      </w:r>
      <w:r w:rsidRPr="00BD162B">
        <w:rPr>
          <w:rFonts w:ascii="Times New Roman" w:hAnsi="Times New Roman" w:cs="Times New Roman"/>
          <w:sz w:val="28"/>
          <w:szCs w:val="28"/>
        </w:rPr>
        <w:br/>
        <w:t>профессионального образования</w:t>
      </w:r>
    </w:p>
    <w:p w:rsidR="009E1FF4" w:rsidRPr="0001534B" w:rsidRDefault="009E1FF4" w:rsidP="009E1FF4">
      <w:pPr>
        <w:spacing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08.00.00 Техника и технологии строительства, 08.02.01 «Строительство и эксплуатация зданий и сооружений</w:t>
      </w:r>
    </w:p>
    <w:p w:rsidR="009E1FF4" w:rsidRPr="00BE4C15" w:rsidRDefault="009E1FF4" w:rsidP="009E1FF4">
      <w:pPr>
        <w:spacing w:line="240" w:lineRule="auto"/>
        <w:ind w:firstLine="709"/>
        <w:contextualSpacing/>
        <w:jc w:val="center"/>
        <w:rPr>
          <w:rFonts w:ascii="Times New Roman" w:hAnsi="Times New Roman" w:cs="Times New Roman"/>
          <w:sz w:val="20"/>
          <w:szCs w:val="20"/>
        </w:rPr>
      </w:pPr>
      <w:r w:rsidRPr="00BE4C15">
        <w:rPr>
          <w:rFonts w:ascii="Times New Roman" w:hAnsi="Times New Roman" w:cs="Times New Roman"/>
          <w:sz w:val="20"/>
          <w:szCs w:val="20"/>
        </w:rPr>
        <w:t xml:space="preserve"> (наименование УГС СПО, специальностей СПО)</w:t>
      </w:r>
    </w:p>
    <w:p w:rsidR="009E1FF4" w:rsidRDefault="009E1FF4" w:rsidP="009E1FF4">
      <w:pPr>
        <w:spacing w:line="240" w:lineRule="auto"/>
        <w:ind w:firstLine="709"/>
        <w:contextualSpacing/>
        <w:jc w:val="center"/>
        <w:rPr>
          <w:rFonts w:ascii="Times New Roman" w:hAnsi="Times New Roman" w:cs="Times New Roman"/>
          <w:sz w:val="28"/>
          <w:szCs w:val="28"/>
        </w:rPr>
      </w:pPr>
    </w:p>
    <w:p w:rsidR="009E1FF4" w:rsidRDefault="009E1FF4" w:rsidP="009E1FF4">
      <w:pPr>
        <w:ind w:firstLine="708"/>
        <w:rPr>
          <w:rFonts w:ascii="Times New Roman" w:hAnsi="Times New Roman" w:cs="Times New Roman"/>
          <w:sz w:val="28"/>
          <w:szCs w:val="28"/>
        </w:rPr>
      </w:pPr>
      <w:r w:rsidRPr="00BD162B">
        <w:rPr>
          <w:rFonts w:ascii="Times New Roman" w:hAnsi="Times New Roman" w:cs="Times New Roman"/>
          <w:sz w:val="28"/>
          <w:szCs w:val="28"/>
        </w:rPr>
        <w:t xml:space="preserve">Организатор проведения начального этапа: </w:t>
      </w:r>
    </w:p>
    <w:p w:rsidR="009E1FF4" w:rsidRDefault="009E1FF4" w:rsidP="009E1FF4">
      <w:pPr>
        <w:spacing w:after="0"/>
        <w:jc w:val="both"/>
        <w:rPr>
          <w:rFonts w:ascii="Times New Roman" w:hAnsi="Times New Roman" w:cs="Times New Roman"/>
          <w:sz w:val="28"/>
          <w:szCs w:val="28"/>
          <w:u w:val="single"/>
        </w:rPr>
      </w:pPr>
      <w:r w:rsidRPr="00740974">
        <w:rPr>
          <w:rFonts w:ascii="Times New Roman" w:hAnsi="Times New Roman" w:cs="Times New Roman"/>
          <w:sz w:val="28"/>
          <w:szCs w:val="28"/>
          <w:u w:val="single"/>
        </w:rPr>
        <w:t>Филиал государственного бюджетного образовательного учреждения высшего образования Московской области «Университет «Дубна» - Дмитровский институт непрерывного образования</w:t>
      </w:r>
      <w:r>
        <w:rPr>
          <w:rFonts w:ascii="Times New Roman" w:hAnsi="Times New Roman" w:cs="Times New Roman"/>
          <w:sz w:val="28"/>
          <w:szCs w:val="28"/>
          <w:u w:val="single"/>
        </w:rPr>
        <w:t>, 2019 год.</w:t>
      </w:r>
    </w:p>
    <w:p w:rsidR="009E1FF4" w:rsidRPr="00BD162B" w:rsidRDefault="009E1FF4" w:rsidP="009E1FF4">
      <w:pPr>
        <w:jc w:val="both"/>
        <w:rPr>
          <w:rFonts w:ascii="Times New Roman" w:hAnsi="Times New Roman" w:cs="Times New Roman"/>
          <w:sz w:val="28"/>
          <w:szCs w:val="28"/>
        </w:rPr>
      </w:pPr>
      <w:r w:rsidRPr="00BD16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1FF4" w:rsidRDefault="009E1FF4" w:rsidP="009E1FF4">
      <w:pPr>
        <w:spacing w:after="0"/>
        <w:ind w:firstLine="708"/>
        <w:rPr>
          <w:rFonts w:ascii="Times New Roman" w:hAnsi="Times New Roman" w:cs="Times New Roman"/>
          <w:sz w:val="28"/>
          <w:szCs w:val="28"/>
        </w:rPr>
      </w:pPr>
      <w:r w:rsidRPr="00BD162B">
        <w:rPr>
          <w:rFonts w:ascii="Times New Roman" w:hAnsi="Times New Roman" w:cs="Times New Roman"/>
          <w:sz w:val="28"/>
          <w:szCs w:val="28"/>
        </w:rPr>
        <w:t xml:space="preserve">Место </w:t>
      </w:r>
      <w:r>
        <w:rPr>
          <w:rFonts w:ascii="Times New Roman" w:hAnsi="Times New Roman" w:cs="Times New Roman"/>
          <w:sz w:val="28"/>
          <w:szCs w:val="28"/>
        </w:rPr>
        <w:t xml:space="preserve">и год </w:t>
      </w:r>
      <w:r w:rsidRPr="00BD162B">
        <w:rPr>
          <w:rFonts w:ascii="Times New Roman" w:hAnsi="Times New Roman" w:cs="Times New Roman"/>
          <w:sz w:val="28"/>
          <w:szCs w:val="28"/>
        </w:rPr>
        <w:t>проведения</w:t>
      </w:r>
      <w:r>
        <w:rPr>
          <w:rFonts w:ascii="Times New Roman" w:hAnsi="Times New Roman" w:cs="Times New Roman"/>
          <w:sz w:val="28"/>
          <w:szCs w:val="28"/>
        </w:rPr>
        <w:t>:</w:t>
      </w:r>
    </w:p>
    <w:p w:rsidR="009E1FF4" w:rsidRDefault="009E1FF4" w:rsidP="009E1FF4">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141800, Московская область, </w:t>
      </w:r>
      <w:proofErr w:type="spellStart"/>
      <w:r>
        <w:rPr>
          <w:rFonts w:ascii="Times New Roman" w:hAnsi="Times New Roman" w:cs="Times New Roman"/>
          <w:sz w:val="28"/>
          <w:szCs w:val="28"/>
          <w:u w:val="single"/>
        </w:rPr>
        <w:t>г.Дмитров</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ул.Космонавтов</w:t>
      </w:r>
      <w:proofErr w:type="spellEnd"/>
      <w:r>
        <w:rPr>
          <w:rFonts w:ascii="Times New Roman" w:hAnsi="Times New Roman" w:cs="Times New Roman"/>
          <w:sz w:val="28"/>
          <w:szCs w:val="28"/>
          <w:u w:val="single"/>
        </w:rPr>
        <w:t>, д.33, 2019 год.</w:t>
      </w:r>
    </w:p>
    <w:p w:rsidR="009E1FF4" w:rsidRPr="00BD162B" w:rsidRDefault="009E1FF4" w:rsidP="009E1FF4">
      <w:pPr>
        <w:spacing w:after="0"/>
        <w:jc w:val="center"/>
        <w:rPr>
          <w:rFonts w:ascii="Times New Roman" w:hAnsi="Times New Roman" w:cs="Times New Roman"/>
          <w:sz w:val="28"/>
          <w:szCs w:val="28"/>
        </w:rPr>
      </w:pPr>
    </w:p>
    <w:p w:rsidR="009E1FF4" w:rsidRDefault="009E1FF4" w:rsidP="009E1FF4">
      <w:pPr>
        <w:pStyle w:val="a4"/>
        <w:numPr>
          <w:ilvl w:val="0"/>
          <w:numId w:val="2"/>
        </w:numPr>
        <w:spacing w:after="0"/>
        <w:ind w:left="0" w:firstLine="709"/>
        <w:jc w:val="both"/>
        <w:rPr>
          <w:rFonts w:ascii="Times New Roman" w:hAnsi="Times New Roman" w:cs="Times New Roman"/>
          <w:sz w:val="28"/>
          <w:szCs w:val="28"/>
        </w:rPr>
      </w:pPr>
      <w:r w:rsidRPr="00077B63">
        <w:rPr>
          <w:rFonts w:ascii="Times New Roman" w:hAnsi="Times New Roman" w:cs="Times New Roman"/>
          <w:sz w:val="28"/>
          <w:szCs w:val="28"/>
        </w:rPr>
        <w:t>Характеристика участников олимпиады</w:t>
      </w:r>
      <w:r>
        <w:rPr>
          <w:rFonts w:ascii="Times New Roman" w:hAnsi="Times New Roman" w:cs="Times New Roman"/>
          <w:sz w:val="28"/>
          <w:szCs w:val="28"/>
        </w:rPr>
        <w:t>.</w:t>
      </w:r>
    </w:p>
    <w:p w:rsidR="009E1FF4" w:rsidRPr="00077B63" w:rsidRDefault="009E1FF4" w:rsidP="009E1FF4">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В </w:t>
      </w:r>
      <w:r w:rsidRPr="00077B63">
        <w:rPr>
          <w:rFonts w:ascii="Times New Roman" w:hAnsi="Times New Roman" w:cs="Times New Roman"/>
          <w:sz w:val="28"/>
          <w:szCs w:val="28"/>
        </w:rPr>
        <w:t xml:space="preserve">начальном этапе Всероссийской олимпиады профессионального мастерства по специальностям среднего профессионального образования приняли участие студенты 3 и 4 курсов специальности 08.02.01 Строительство и эксплуатация зданий и сооружений в количестве </w:t>
      </w:r>
      <w:r>
        <w:rPr>
          <w:rFonts w:ascii="Times New Roman" w:hAnsi="Times New Roman" w:cs="Times New Roman"/>
          <w:sz w:val="28"/>
          <w:szCs w:val="28"/>
        </w:rPr>
        <w:t>10</w:t>
      </w:r>
      <w:r w:rsidRPr="00077B63">
        <w:rPr>
          <w:rFonts w:ascii="Times New Roman" w:hAnsi="Times New Roman" w:cs="Times New Roman"/>
          <w:sz w:val="28"/>
          <w:szCs w:val="28"/>
        </w:rPr>
        <w:t xml:space="preserve"> человек</w:t>
      </w:r>
      <w:r>
        <w:rPr>
          <w:rFonts w:ascii="Times New Roman" w:hAnsi="Times New Roman" w:cs="Times New Roman"/>
          <w:sz w:val="28"/>
          <w:szCs w:val="28"/>
        </w:rPr>
        <w:t>а</w:t>
      </w:r>
      <w:r w:rsidRPr="00077B63">
        <w:rPr>
          <w:rFonts w:ascii="Times New Roman" w:hAnsi="Times New Roman" w:cs="Times New Roman"/>
          <w:sz w:val="28"/>
          <w:szCs w:val="28"/>
        </w:rPr>
        <w:t xml:space="preserve"> в возрасте до 25 лет.</w:t>
      </w:r>
    </w:p>
    <w:p w:rsidR="009E1FF4" w:rsidRDefault="009E1FF4" w:rsidP="009E1FF4">
      <w:pPr>
        <w:pStyle w:val="a4"/>
        <w:numPr>
          <w:ilvl w:val="0"/>
          <w:numId w:val="2"/>
        </w:numPr>
        <w:spacing w:after="0"/>
        <w:rPr>
          <w:rFonts w:ascii="Times New Roman" w:hAnsi="Times New Roman" w:cs="Times New Roman"/>
          <w:sz w:val="28"/>
          <w:szCs w:val="28"/>
        </w:rPr>
      </w:pPr>
      <w:r w:rsidRPr="00BD162B">
        <w:rPr>
          <w:rFonts w:ascii="Times New Roman" w:hAnsi="Times New Roman" w:cs="Times New Roman"/>
          <w:sz w:val="28"/>
          <w:szCs w:val="28"/>
        </w:rPr>
        <w:t>Характеристика состава жюри</w:t>
      </w:r>
      <w:r>
        <w:rPr>
          <w:rFonts w:ascii="Times New Roman" w:hAnsi="Times New Roman" w:cs="Times New Roman"/>
          <w:sz w:val="28"/>
          <w:szCs w:val="28"/>
        </w:rPr>
        <w:t>.</w:t>
      </w:r>
    </w:p>
    <w:p w:rsidR="009E1FF4" w:rsidRDefault="009E1FF4" w:rsidP="009E1FF4">
      <w:pPr>
        <w:spacing w:after="0"/>
        <w:ind w:firstLine="705"/>
        <w:jc w:val="both"/>
        <w:rPr>
          <w:rFonts w:ascii="Times New Roman" w:hAnsi="Times New Roman" w:cs="Times New Roman"/>
          <w:sz w:val="28"/>
          <w:szCs w:val="28"/>
        </w:rPr>
      </w:pPr>
      <w:r>
        <w:rPr>
          <w:rFonts w:ascii="Times New Roman" w:hAnsi="Times New Roman" w:cs="Times New Roman"/>
          <w:sz w:val="28"/>
          <w:szCs w:val="28"/>
        </w:rPr>
        <w:t>В состав жюри начального этапа вошли квалифицированные специалисты профильных строительных организаций и преподаватели специальных дисциплин, в том числе:</w:t>
      </w:r>
    </w:p>
    <w:p w:rsidR="009E1FF4" w:rsidRPr="000E403F" w:rsidRDefault="009E1FF4" w:rsidP="009E1FF4">
      <w:pPr>
        <w:spacing w:after="0"/>
        <w:rPr>
          <w:rFonts w:ascii="Times New Roman" w:hAnsi="Times New Roman" w:cs="Times New Roman"/>
          <w:sz w:val="28"/>
          <w:szCs w:val="28"/>
        </w:rPr>
      </w:pPr>
      <w:r w:rsidRPr="000E403F">
        <w:rPr>
          <w:rFonts w:ascii="Times New Roman" w:hAnsi="Times New Roman" w:cs="Times New Roman"/>
          <w:sz w:val="28"/>
          <w:szCs w:val="28"/>
        </w:rPr>
        <w:t>Лопатин В.А., генеральный директор ООО «Монолит» - председатель жюри;</w:t>
      </w:r>
    </w:p>
    <w:p w:rsidR="009E1FF4" w:rsidRPr="000E403F" w:rsidRDefault="009E1FF4" w:rsidP="009E1F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Ларина М.П.</w:t>
      </w:r>
      <w:r w:rsidRPr="000E403F">
        <w:rPr>
          <w:rFonts w:ascii="Times New Roman" w:hAnsi="Times New Roman" w:cs="Times New Roman"/>
          <w:sz w:val="28"/>
          <w:szCs w:val="28"/>
        </w:rPr>
        <w:t xml:space="preserve">, </w:t>
      </w:r>
      <w:r>
        <w:rPr>
          <w:rFonts w:ascii="Times New Roman" w:hAnsi="Times New Roman" w:cs="Times New Roman"/>
          <w:sz w:val="28"/>
          <w:szCs w:val="28"/>
        </w:rPr>
        <w:t>главный конструктор</w:t>
      </w:r>
      <w:r w:rsidRPr="000E403F">
        <w:rPr>
          <w:rFonts w:ascii="Times New Roman" w:hAnsi="Times New Roman" w:cs="Times New Roman"/>
          <w:sz w:val="28"/>
          <w:szCs w:val="28"/>
        </w:rPr>
        <w:t xml:space="preserve"> ООО «</w:t>
      </w:r>
      <w:r>
        <w:rPr>
          <w:rFonts w:ascii="Times New Roman" w:hAnsi="Times New Roman" w:cs="Times New Roman"/>
          <w:sz w:val="28"/>
          <w:szCs w:val="28"/>
        </w:rPr>
        <w:t>Проектное бюро «АТТИК</w:t>
      </w:r>
      <w:r w:rsidRPr="000E403F">
        <w:rPr>
          <w:rFonts w:ascii="Times New Roman" w:hAnsi="Times New Roman" w:cs="Times New Roman"/>
          <w:sz w:val="28"/>
          <w:szCs w:val="28"/>
        </w:rPr>
        <w:t>» - член жюри;</w:t>
      </w:r>
    </w:p>
    <w:p w:rsidR="009E1FF4" w:rsidRPr="000E403F" w:rsidRDefault="009E1FF4" w:rsidP="009E1FF4">
      <w:pPr>
        <w:spacing w:after="0" w:line="240" w:lineRule="auto"/>
        <w:contextualSpacing/>
        <w:jc w:val="both"/>
        <w:rPr>
          <w:rFonts w:ascii="Times New Roman" w:hAnsi="Times New Roman" w:cs="Times New Roman"/>
          <w:sz w:val="28"/>
          <w:szCs w:val="28"/>
        </w:rPr>
      </w:pPr>
      <w:r w:rsidRPr="000E403F">
        <w:rPr>
          <w:rFonts w:ascii="Times New Roman" w:hAnsi="Times New Roman" w:cs="Times New Roman"/>
          <w:sz w:val="28"/>
          <w:szCs w:val="28"/>
        </w:rPr>
        <w:t>Рогова М.В., преподаватель</w:t>
      </w:r>
      <w:r w:rsidRPr="000E403F">
        <w:rPr>
          <w:rFonts w:ascii="Times New Roman" w:hAnsi="Times New Roman" w:cs="Times New Roman"/>
          <w:sz w:val="24"/>
          <w:szCs w:val="24"/>
        </w:rPr>
        <w:t xml:space="preserve"> </w:t>
      </w:r>
      <w:r w:rsidRPr="000E403F">
        <w:rPr>
          <w:rFonts w:ascii="Times New Roman" w:hAnsi="Times New Roman" w:cs="Times New Roman"/>
          <w:sz w:val="28"/>
          <w:szCs w:val="28"/>
        </w:rPr>
        <w:t>филиала ДИНО государственного университета «Дубна» - член жюри;</w:t>
      </w:r>
    </w:p>
    <w:p w:rsidR="009E1FF4" w:rsidRPr="000E403F" w:rsidRDefault="009E1FF4" w:rsidP="009E1F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Пикулин Ю.Ю.</w:t>
      </w:r>
      <w:r w:rsidRPr="000E403F">
        <w:rPr>
          <w:rFonts w:ascii="Times New Roman" w:hAnsi="Times New Roman" w:cs="Times New Roman"/>
          <w:sz w:val="28"/>
          <w:szCs w:val="28"/>
        </w:rPr>
        <w:t xml:space="preserve">, преподаватель филиала ДИНО государственного университета «Дубна» - член жюри;                     </w:t>
      </w:r>
      <w:r w:rsidRPr="000E403F">
        <w:rPr>
          <w:rFonts w:ascii="Times New Roman" w:hAnsi="Times New Roman" w:cs="Times New Roman"/>
          <w:sz w:val="28"/>
          <w:szCs w:val="28"/>
        </w:rPr>
        <w:tab/>
      </w:r>
      <w:r w:rsidRPr="000E403F">
        <w:rPr>
          <w:rFonts w:ascii="Times New Roman" w:hAnsi="Times New Roman" w:cs="Times New Roman"/>
          <w:sz w:val="28"/>
          <w:szCs w:val="28"/>
        </w:rPr>
        <w:tab/>
      </w:r>
      <w:r w:rsidRPr="000E403F">
        <w:rPr>
          <w:rFonts w:ascii="Times New Roman" w:hAnsi="Times New Roman" w:cs="Times New Roman"/>
          <w:sz w:val="28"/>
          <w:szCs w:val="28"/>
        </w:rPr>
        <w:tab/>
      </w:r>
      <w:r w:rsidRPr="000E403F">
        <w:rPr>
          <w:rFonts w:ascii="Times New Roman" w:hAnsi="Times New Roman" w:cs="Times New Roman"/>
          <w:sz w:val="28"/>
          <w:szCs w:val="28"/>
        </w:rPr>
        <w:tab/>
      </w:r>
    </w:p>
    <w:p w:rsidR="009E1FF4" w:rsidRPr="000E403F" w:rsidRDefault="009E1FF4" w:rsidP="009E1F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Волчок М.В.</w:t>
      </w:r>
      <w:r w:rsidRPr="000E403F">
        <w:rPr>
          <w:rFonts w:ascii="Times New Roman" w:hAnsi="Times New Roman" w:cs="Times New Roman"/>
          <w:sz w:val="28"/>
          <w:szCs w:val="28"/>
        </w:rPr>
        <w:t>, преподаватель филиала ДИНО государственного университета «Дубна» - член жюри;</w:t>
      </w:r>
    </w:p>
    <w:p w:rsidR="009E1FF4" w:rsidRPr="000E403F" w:rsidRDefault="009E1FF4" w:rsidP="009E1FF4">
      <w:pPr>
        <w:spacing w:after="0" w:line="240" w:lineRule="auto"/>
        <w:contextualSpacing/>
        <w:jc w:val="both"/>
        <w:rPr>
          <w:rFonts w:ascii="Times New Roman" w:hAnsi="Times New Roman" w:cs="Times New Roman"/>
          <w:sz w:val="28"/>
          <w:szCs w:val="28"/>
        </w:rPr>
      </w:pPr>
      <w:r w:rsidRPr="000E403F">
        <w:rPr>
          <w:rFonts w:ascii="Times New Roman" w:hAnsi="Times New Roman" w:cs="Times New Roman"/>
          <w:sz w:val="28"/>
          <w:szCs w:val="28"/>
        </w:rPr>
        <w:t>Ахмедова М.М., преподаватель филиала ДИНО государственного университета «Дубна» - член жюри.</w:t>
      </w:r>
      <w:r w:rsidRPr="000E403F">
        <w:rPr>
          <w:rFonts w:ascii="Times New Roman" w:hAnsi="Times New Roman" w:cs="Times New Roman"/>
          <w:sz w:val="28"/>
          <w:szCs w:val="28"/>
        </w:rPr>
        <w:tab/>
      </w:r>
      <w:r w:rsidRPr="000E403F">
        <w:rPr>
          <w:rFonts w:ascii="Times New Roman" w:hAnsi="Times New Roman" w:cs="Times New Roman"/>
          <w:sz w:val="28"/>
          <w:szCs w:val="28"/>
        </w:rPr>
        <w:tab/>
      </w:r>
      <w:r w:rsidRPr="000E403F">
        <w:rPr>
          <w:rFonts w:ascii="Times New Roman" w:hAnsi="Times New Roman" w:cs="Times New Roman"/>
          <w:sz w:val="28"/>
          <w:szCs w:val="28"/>
        </w:rPr>
        <w:tab/>
      </w:r>
    </w:p>
    <w:p w:rsidR="009E1FF4" w:rsidRPr="000E403F" w:rsidRDefault="009E1FF4" w:rsidP="009E1F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На председателя и членов жюри возложена оценка уровня теоретической подготовки и качества выполнения практических работ в пределах, установленных конкурсными заданиями. Члены жюри контролировали соблюдение технологии в процессе выполнения практических задач и комплексного практического задания, правильность трудовых приемов, время выполнения заданий, соблюдение правил техники безопасности и охраны труда участниками Олимпиады.</w:t>
      </w:r>
    </w:p>
    <w:p w:rsidR="009E1FF4" w:rsidRDefault="009E1FF4" w:rsidP="009E1FF4">
      <w:pPr>
        <w:pStyle w:val="a4"/>
        <w:numPr>
          <w:ilvl w:val="0"/>
          <w:numId w:val="2"/>
        </w:numPr>
        <w:rPr>
          <w:rFonts w:ascii="Times New Roman" w:hAnsi="Times New Roman" w:cs="Times New Roman"/>
          <w:sz w:val="28"/>
          <w:szCs w:val="28"/>
        </w:rPr>
      </w:pPr>
      <w:r w:rsidRPr="00BD162B">
        <w:rPr>
          <w:rFonts w:ascii="Times New Roman" w:hAnsi="Times New Roman" w:cs="Times New Roman"/>
          <w:sz w:val="28"/>
          <w:szCs w:val="28"/>
        </w:rPr>
        <w:t>Характерис</w:t>
      </w:r>
      <w:r>
        <w:rPr>
          <w:rFonts w:ascii="Times New Roman" w:hAnsi="Times New Roman" w:cs="Times New Roman"/>
          <w:sz w:val="28"/>
          <w:szCs w:val="28"/>
        </w:rPr>
        <w:t>тика профессионального комплексного задания.</w:t>
      </w:r>
      <w:r w:rsidRPr="00BD162B">
        <w:rPr>
          <w:rFonts w:ascii="Times New Roman" w:hAnsi="Times New Roman" w:cs="Times New Roman"/>
          <w:sz w:val="28"/>
          <w:szCs w:val="28"/>
        </w:rPr>
        <w:t xml:space="preserve"> </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Начальный этап Всероссийской олимпиады профессионального мастерства включает выполнение профессионального комплексного задания, нацеленного на демонстрацию знаний, умений и опыта в соответствии с видами профессиональной деятельности.</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Вопросы и задания соответствуют требованиям федерального государственного образовательного стандарта среднего профессионального образования к содержанию и уровню подготовки выпускников по специальности 08.02.01 «Строительство и эксплуатация зданий и сооружений» (базовая подготовка).</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комплексное задание состоит из двух уровней. На первом уровне выявляется степень освоения участниками Олимпиады знаний и умений. Комплексное задание 1 уровня состоит из теоретических вопросов и практических заданий. </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Теоретические вопросы объединены в тестовое задание (включены 40 вопросов, охватывающие дисциплины и разделы междисциплинарных курсов: «</w:t>
      </w:r>
      <w:r w:rsidRPr="00D802DE">
        <w:rPr>
          <w:rFonts w:ascii="Times New Roman" w:hAnsi="Times New Roman" w:cs="Times New Roman"/>
          <w:sz w:val="28"/>
          <w:szCs w:val="28"/>
        </w:rPr>
        <w:t>Информационные технологии в профессиональной деятельности</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Оборудование, материалы, инструменты</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Системы качества, стандартизации и сертификации</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 xml:space="preserve">Охрана труда, </w:t>
      </w:r>
      <w:r>
        <w:rPr>
          <w:rFonts w:ascii="Times New Roman" w:hAnsi="Times New Roman" w:cs="Times New Roman"/>
          <w:sz w:val="28"/>
          <w:szCs w:val="28"/>
        </w:rPr>
        <w:t>б</w:t>
      </w:r>
      <w:r w:rsidRPr="00D802DE">
        <w:rPr>
          <w:rFonts w:ascii="Times New Roman" w:hAnsi="Times New Roman" w:cs="Times New Roman"/>
          <w:sz w:val="28"/>
          <w:szCs w:val="28"/>
        </w:rPr>
        <w:t xml:space="preserve">езопасность жизнедеятельности, </w:t>
      </w:r>
      <w:r>
        <w:rPr>
          <w:rFonts w:ascii="Times New Roman" w:hAnsi="Times New Roman" w:cs="Times New Roman"/>
          <w:sz w:val="28"/>
          <w:szCs w:val="28"/>
        </w:rPr>
        <w:t>б</w:t>
      </w:r>
      <w:r w:rsidRPr="00D802DE">
        <w:rPr>
          <w:rFonts w:ascii="Times New Roman" w:hAnsi="Times New Roman" w:cs="Times New Roman"/>
          <w:sz w:val="28"/>
          <w:szCs w:val="28"/>
        </w:rPr>
        <w:t>езопасность окружающей среды</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Экономика и правовое обеспечение профессиональной деятельности</w:t>
      </w:r>
      <w:r>
        <w:rPr>
          <w:rFonts w:ascii="Times New Roman" w:hAnsi="Times New Roman" w:cs="Times New Roman"/>
          <w:sz w:val="28"/>
          <w:szCs w:val="28"/>
        </w:rPr>
        <w:t>»</w:t>
      </w:r>
      <w:r w:rsidRPr="00D802DE">
        <w:rPr>
          <w:rFonts w:ascii="Times New Roman" w:hAnsi="Times New Roman" w:cs="Times New Roman"/>
          <w:sz w:val="28"/>
          <w:szCs w:val="28"/>
        </w:rPr>
        <w:t>,</w:t>
      </w:r>
      <w:r w:rsidRPr="00D802DE">
        <w:rPr>
          <w:rFonts w:ascii="Times New Roman" w:hAnsi="Times New Roman" w:cs="Times New Roman"/>
          <w:sz w:val="24"/>
          <w:szCs w:val="24"/>
        </w:rPr>
        <w:t xml:space="preserve"> </w:t>
      </w:r>
      <w:r>
        <w:rPr>
          <w:rFonts w:ascii="Times New Roman" w:hAnsi="Times New Roman" w:cs="Times New Roman"/>
          <w:sz w:val="24"/>
          <w:szCs w:val="24"/>
        </w:rPr>
        <w:t>«</w:t>
      </w:r>
      <w:r w:rsidRPr="00D802DE">
        <w:rPr>
          <w:rFonts w:ascii="Times New Roman" w:hAnsi="Times New Roman" w:cs="Times New Roman"/>
          <w:sz w:val="28"/>
          <w:szCs w:val="28"/>
        </w:rPr>
        <w:t>Конструктивные решения зданий и инженерных сооружений</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Технология и организация строительного производства</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Проектно-сметное дело и экономика отрасли</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Геодезическое сопровождение работ</w:t>
      </w:r>
      <w:r>
        <w:rPr>
          <w:rFonts w:ascii="Times New Roman" w:hAnsi="Times New Roman" w:cs="Times New Roman"/>
          <w:sz w:val="28"/>
          <w:szCs w:val="28"/>
        </w:rPr>
        <w:t>»</w:t>
      </w:r>
      <w:r w:rsidRPr="00D802DE">
        <w:rPr>
          <w:rFonts w:ascii="Times New Roman" w:hAnsi="Times New Roman" w:cs="Times New Roman"/>
          <w:sz w:val="28"/>
          <w:szCs w:val="28"/>
        </w:rPr>
        <w:t xml:space="preserve">, </w:t>
      </w:r>
      <w:r>
        <w:rPr>
          <w:rFonts w:ascii="Times New Roman" w:hAnsi="Times New Roman" w:cs="Times New Roman"/>
          <w:sz w:val="28"/>
          <w:szCs w:val="28"/>
        </w:rPr>
        <w:t>«</w:t>
      </w:r>
      <w:r w:rsidRPr="00D802DE">
        <w:rPr>
          <w:rFonts w:ascii="Times New Roman" w:hAnsi="Times New Roman" w:cs="Times New Roman"/>
          <w:sz w:val="28"/>
          <w:szCs w:val="28"/>
        </w:rPr>
        <w:t>Основы проектирования строительных конструкций гражданских зданий</w:t>
      </w:r>
      <w:r>
        <w:rPr>
          <w:rFonts w:ascii="Times New Roman" w:hAnsi="Times New Roman" w:cs="Times New Roman"/>
          <w:sz w:val="28"/>
          <w:szCs w:val="28"/>
        </w:rPr>
        <w:t>»</w:t>
      </w:r>
      <w:r w:rsidRPr="00D802DE">
        <w:rPr>
          <w:rFonts w:ascii="Times New Roman" w:hAnsi="Times New Roman" w:cs="Times New Roman"/>
          <w:sz w:val="28"/>
          <w:szCs w:val="28"/>
        </w:rPr>
        <w:t>.</w:t>
      </w:r>
      <w:r>
        <w:rPr>
          <w:rFonts w:ascii="Times New Roman" w:hAnsi="Times New Roman" w:cs="Times New Roman"/>
          <w:sz w:val="28"/>
          <w:szCs w:val="28"/>
        </w:rPr>
        <w:t xml:space="preserve"> Время на выполнения теста – 60 минут, максимальная сумма баллов – 10.</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задание «Перевод профессионального текста» состоит из перевода текста (можно пользоваться словарем по профилю языка) и ответа на вопросы. Оно позволяет оценить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применять лексику и грамматику иностранного языка для перевода текста на профессиональную тему, а также умение письменно общаться. Объем текста на иностранном языке составляет 1500-2000 знаков. Тематика текста </w:t>
      </w:r>
      <w:r>
        <w:rPr>
          <w:rFonts w:ascii="Times New Roman" w:hAnsi="Times New Roman" w:cs="Times New Roman"/>
          <w:sz w:val="28"/>
          <w:szCs w:val="28"/>
        </w:rPr>
        <w:lastRenderedPageBreak/>
        <w:t xml:space="preserve">соответствует специальности 08.02.01 «Строительство и эксплуатация зданий и сооружений». Время на выполнение задания - 45 минут, максимальное количество баллов – 10. </w:t>
      </w:r>
    </w:p>
    <w:p w:rsidR="009E1FF4" w:rsidRPr="001D575E" w:rsidRDefault="009E1FF4" w:rsidP="009E1FF4">
      <w:pPr>
        <w:pStyle w:val="a4"/>
        <w:spacing w:after="0"/>
        <w:ind w:left="0" w:firstLine="703"/>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задание «Задание по организации работы коллектива» позволяет оценить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знаний и умений в области о</w:t>
      </w:r>
      <w:r w:rsidRPr="00D802DE">
        <w:rPr>
          <w:rFonts w:ascii="Times New Roman" w:hAnsi="Times New Roman" w:cs="Times New Roman"/>
          <w:sz w:val="28"/>
          <w:szCs w:val="28"/>
        </w:rPr>
        <w:t>рганиз</w:t>
      </w:r>
      <w:r>
        <w:rPr>
          <w:rFonts w:ascii="Times New Roman" w:hAnsi="Times New Roman" w:cs="Times New Roman"/>
          <w:sz w:val="28"/>
          <w:szCs w:val="28"/>
        </w:rPr>
        <w:t xml:space="preserve">ации </w:t>
      </w:r>
      <w:r w:rsidRPr="00D802DE">
        <w:rPr>
          <w:rFonts w:ascii="Times New Roman" w:hAnsi="Times New Roman" w:cs="Times New Roman"/>
          <w:sz w:val="28"/>
          <w:szCs w:val="28"/>
        </w:rPr>
        <w:t>собственн</w:t>
      </w:r>
      <w:r>
        <w:rPr>
          <w:rFonts w:ascii="Times New Roman" w:hAnsi="Times New Roman" w:cs="Times New Roman"/>
          <w:sz w:val="28"/>
          <w:szCs w:val="28"/>
        </w:rPr>
        <w:t>ой</w:t>
      </w:r>
      <w:r w:rsidRPr="00D802DE">
        <w:rPr>
          <w:rFonts w:ascii="Times New Roman" w:hAnsi="Times New Roman" w:cs="Times New Roman"/>
          <w:sz w:val="28"/>
          <w:szCs w:val="28"/>
        </w:rPr>
        <w:t xml:space="preserve"> деятельность, выб</w:t>
      </w:r>
      <w:r>
        <w:rPr>
          <w:rFonts w:ascii="Times New Roman" w:hAnsi="Times New Roman" w:cs="Times New Roman"/>
          <w:sz w:val="28"/>
          <w:szCs w:val="28"/>
        </w:rPr>
        <w:t>ора типовых методов и способов</w:t>
      </w:r>
      <w:r w:rsidRPr="00D802DE">
        <w:rPr>
          <w:rFonts w:ascii="Times New Roman" w:hAnsi="Times New Roman" w:cs="Times New Roman"/>
          <w:sz w:val="28"/>
          <w:szCs w:val="28"/>
        </w:rPr>
        <w:t xml:space="preserve"> выполнения профессиональных задач, оцен</w:t>
      </w:r>
      <w:r>
        <w:rPr>
          <w:rFonts w:ascii="Times New Roman" w:hAnsi="Times New Roman" w:cs="Times New Roman"/>
          <w:sz w:val="28"/>
          <w:szCs w:val="28"/>
        </w:rPr>
        <w:t>ки их эффективности и качества, п</w:t>
      </w:r>
      <w:r w:rsidRPr="00D802DE">
        <w:rPr>
          <w:rFonts w:ascii="Times New Roman" w:hAnsi="Times New Roman" w:cs="Times New Roman"/>
          <w:sz w:val="28"/>
          <w:szCs w:val="28"/>
        </w:rPr>
        <w:t>ринимать решения в стандартных и нестандартных ситуациях</w:t>
      </w:r>
      <w:r>
        <w:rPr>
          <w:rFonts w:ascii="Times New Roman" w:hAnsi="Times New Roman" w:cs="Times New Roman"/>
          <w:sz w:val="28"/>
          <w:szCs w:val="28"/>
        </w:rPr>
        <w:t xml:space="preserve"> и нести за них ответственность, уметь о</w:t>
      </w:r>
      <w:r w:rsidRPr="00D802DE">
        <w:rPr>
          <w:rFonts w:ascii="Times New Roman" w:hAnsi="Times New Roman" w:cs="Times New Roman"/>
          <w:sz w:val="28"/>
          <w:szCs w:val="28"/>
        </w:rPr>
        <w:t xml:space="preserve">существлять поиск и использование информации, необходимой </w:t>
      </w:r>
      <w:r>
        <w:rPr>
          <w:rFonts w:ascii="Times New Roman" w:hAnsi="Times New Roman" w:cs="Times New Roman"/>
          <w:sz w:val="28"/>
          <w:szCs w:val="28"/>
        </w:rPr>
        <w:t xml:space="preserve">  </w:t>
      </w:r>
      <w:r w:rsidRPr="00D802DE">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D802DE">
        <w:rPr>
          <w:rFonts w:ascii="Times New Roman" w:hAnsi="Times New Roman" w:cs="Times New Roman"/>
          <w:sz w:val="28"/>
          <w:szCs w:val="28"/>
        </w:rPr>
        <w:t>эффективного</w:t>
      </w:r>
      <w:r>
        <w:rPr>
          <w:rFonts w:ascii="Times New Roman" w:hAnsi="Times New Roman" w:cs="Times New Roman"/>
          <w:sz w:val="28"/>
          <w:szCs w:val="28"/>
        </w:rPr>
        <w:t xml:space="preserve"> </w:t>
      </w:r>
      <w:r>
        <w:rPr>
          <w:rFonts w:ascii="Times New Roman" w:hAnsi="Times New Roman" w:cs="Times New Roman"/>
          <w:sz w:val="28"/>
          <w:szCs w:val="28"/>
        </w:rPr>
        <w:tab/>
        <w:t xml:space="preserve">        выполнения </w:t>
      </w:r>
      <w:r>
        <w:rPr>
          <w:rFonts w:ascii="Times New Roman" w:hAnsi="Times New Roman" w:cs="Times New Roman"/>
          <w:sz w:val="28"/>
          <w:szCs w:val="28"/>
        </w:rPr>
        <w:tab/>
        <w:t xml:space="preserve">         профессиональных з</w:t>
      </w:r>
      <w:r w:rsidRPr="00D802DE">
        <w:rPr>
          <w:rFonts w:ascii="Times New Roman" w:hAnsi="Times New Roman" w:cs="Times New Roman"/>
          <w:sz w:val="28"/>
          <w:szCs w:val="28"/>
        </w:rPr>
        <w:t xml:space="preserve">адач, </w:t>
      </w:r>
      <w:r w:rsidRPr="00D802DE">
        <w:rPr>
          <w:rFonts w:ascii="Times New Roman" w:hAnsi="Times New Roman" w:cs="Times New Roman"/>
          <w:sz w:val="28"/>
          <w:szCs w:val="28"/>
        </w:rPr>
        <w:tab/>
        <w:t>профессиона</w:t>
      </w:r>
      <w:r>
        <w:rPr>
          <w:rFonts w:ascii="Times New Roman" w:hAnsi="Times New Roman" w:cs="Times New Roman"/>
          <w:sz w:val="28"/>
          <w:szCs w:val="28"/>
        </w:rPr>
        <w:t xml:space="preserve">льного </w:t>
      </w:r>
      <w:r>
        <w:rPr>
          <w:rFonts w:ascii="Times New Roman" w:hAnsi="Times New Roman" w:cs="Times New Roman"/>
          <w:sz w:val="28"/>
          <w:szCs w:val="28"/>
        </w:rPr>
        <w:tab/>
        <w:t>и личностного развития, уметь и</w:t>
      </w:r>
      <w:r w:rsidRPr="001D575E">
        <w:rPr>
          <w:rFonts w:ascii="Times New Roman" w:hAnsi="Times New Roman" w:cs="Times New Roman"/>
          <w:sz w:val="28"/>
          <w:szCs w:val="28"/>
        </w:rPr>
        <w:t xml:space="preserve">спользовать </w:t>
      </w:r>
      <w:r w:rsidRPr="001D575E">
        <w:rPr>
          <w:rFonts w:ascii="Times New Roman" w:hAnsi="Times New Roman" w:cs="Times New Roman"/>
          <w:sz w:val="28"/>
          <w:szCs w:val="28"/>
        </w:rPr>
        <w:tab/>
        <w:t xml:space="preserve">информационно-коммуникационные </w:t>
      </w:r>
      <w:r w:rsidRPr="001D575E">
        <w:rPr>
          <w:rFonts w:ascii="Times New Roman" w:hAnsi="Times New Roman" w:cs="Times New Roman"/>
          <w:sz w:val="28"/>
          <w:szCs w:val="28"/>
        </w:rPr>
        <w:tab/>
        <w:t xml:space="preserve">технологии </w:t>
      </w:r>
      <w:r w:rsidRPr="001D575E">
        <w:rPr>
          <w:rFonts w:ascii="Times New Roman" w:hAnsi="Times New Roman" w:cs="Times New Roman"/>
          <w:sz w:val="28"/>
          <w:szCs w:val="28"/>
        </w:rPr>
        <w:tab/>
        <w:t>в профессиональной деятел</w:t>
      </w:r>
      <w:r>
        <w:rPr>
          <w:rFonts w:ascii="Times New Roman" w:hAnsi="Times New Roman" w:cs="Times New Roman"/>
          <w:sz w:val="28"/>
          <w:szCs w:val="28"/>
        </w:rPr>
        <w:t>ьности, р</w:t>
      </w:r>
      <w:r w:rsidRPr="00D802DE">
        <w:rPr>
          <w:rFonts w:ascii="Times New Roman" w:hAnsi="Times New Roman" w:cs="Times New Roman"/>
          <w:sz w:val="28"/>
          <w:szCs w:val="28"/>
        </w:rPr>
        <w:t>аботать в коллективе и в команде, эффективно общаться с коллега</w:t>
      </w:r>
      <w:r>
        <w:rPr>
          <w:rFonts w:ascii="Times New Roman" w:hAnsi="Times New Roman" w:cs="Times New Roman"/>
          <w:sz w:val="28"/>
          <w:szCs w:val="28"/>
        </w:rPr>
        <w:t>ми, руководством, потребителями, о</w:t>
      </w:r>
      <w:r w:rsidRPr="001D575E">
        <w:rPr>
          <w:rFonts w:ascii="Times New Roman" w:hAnsi="Times New Roman" w:cs="Times New Roman"/>
          <w:sz w:val="28"/>
          <w:szCs w:val="28"/>
        </w:rPr>
        <w:t>существлять оперативное планирование деятельности структурных подразделений при проведении строительно-монтажных работ, теку</w:t>
      </w:r>
      <w:r>
        <w:rPr>
          <w:rFonts w:ascii="Times New Roman" w:hAnsi="Times New Roman" w:cs="Times New Roman"/>
          <w:sz w:val="28"/>
          <w:szCs w:val="28"/>
        </w:rPr>
        <w:t>щего содержания и реконструкции строительных объектов, о</w:t>
      </w:r>
      <w:r w:rsidRPr="001D575E">
        <w:rPr>
          <w:rFonts w:ascii="Times New Roman" w:hAnsi="Times New Roman" w:cs="Times New Roman"/>
          <w:sz w:val="28"/>
          <w:szCs w:val="28"/>
        </w:rPr>
        <w:t>беспечивать работу структурных подразделений при выполнении производственных задач</w:t>
      </w:r>
      <w:r>
        <w:rPr>
          <w:rFonts w:ascii="Times New Roman" w:hAnsi="Times New Roman" w:cs="Times New Roman"/>
          <w:sz w:val="28"/>
          <w:szCs w:val="28"/>
        </w:rPr>
        <w:t>.</w:t>
      </w:r>
    </w:p>
    <w:p w:rsidR="009E1FF4" w:rsidRDefault="009E1FF4" w:rsidP="009E1FF4">
      <w:pPr>
        <w:pStyle w:val="a4"/>
        <w:ind w:left="0" w:firstLine="703"/>
        <w:jc w:val="both"/>
        <w:rPr>
          <w:rFonts w:ascii="Times New Roman" w:hAnsi="Times New Roman" w:cs="Times New Roman"/>
          <w:sz w:val="28"/>
          <w:szCs w:val="28"/>
        </w:rPr>
      </w:pPr>
      <w:r>
        <w:rPr>
          <w:rFonts w:ascii="Times New Roman" w:hAnsi="Times New Roman" w:cs="Times New Roman"/>
          <w:sz w:val="28"/>
          <w:szCs w:val="28"/>
        </w:rPr>
        <w:t>Задание по организации работы коллектива включает задачу по определению показателя фактического выполнения норм выработки и повышения производительности труда, по полученным результатам необходимо принять управленческое решение и отразить его в служебной записке.</w:t>
      </w:r>
    </w:p>
    <w:p w:rsidR="009E1FF4" w:rsidRDefault="009E1FF4" w:rsidP="009E1FF4">
      <w:pPr>
        <w:pStyle w:val="a4"/>
        <w:ind w:left="0" w:firstLine="703"/>
        <w:jc w:val="both"/>
        <w:rPr>
          <w:rFonts w:ascii="Times New Roman" w:hAnsi="Times New Roman" w:cs="Times New Roman"/>
          <w:sz w:val="28"/>
          <w:szCs w:val="28"/>
        </w:rPr>
      </w:pPr>
      <w:r>
        <w:rPr>
          <w:rFonts w:ascii="Times New Roman" w:hAnsi="Times New Roman" w:cs="Times New Roman"/>
          <w:sz w:val="28"/>
          <w:szCs w:val="28"/>
        </w:rPr>
        <w:t>Время на выполнение задания - 45 минут, максимальное количество баллов – 10.</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 xml:space="preserve">Задания 2 уровня –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по заданным параметрам с контролем соответствия результата существующим требованиям. Оно состоит из инвариантной и вариативной частей. </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Инвариантная часть заданий 2 уровня сформирована в соответствии с общими требованиями и профессиональными компетенциями специальностей УГС 08.00.00 Техника и технологии строительства, умениями и практическим опытом, которые являются общими для всех специальностей, входящих в УГС.</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 xml:space="preserve">Инвариантная часть заданий 2 уровня представляет собой практическое задание «Геодезическое сопровождение при выполнении работ подготовительного периода», которое содержит две задачи: построение на местности проектной точки способом полярных координат, вынос проектной отметки. Выполнение этого задания позволяет оценить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умение пользоваться геодезическими приборами и </w:t>
      </w:r>
      <w:r>
        <w:rPr>
          <w:rFonts w:ascii="Times New Roman" w:hAnsi="Times New Roman" w:cs="Times New Roman"/>
          <w:sz w:val="28"/>
          <w:szCs w:val="28"/>
        </w:rPr>
        <w:lastRenderedPageBreak/>
        <w:t>инструментами, проводить камеральные, разбивочные работы, а также выполнять геодезический контроль в ходе выполнения работ. Время выполнения задания – 90 минут. Максимальное количество баллов - 20.</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Вариативная часть задания 2 уровня содержит 2 задачи различных уровней сложности в соответствии со спецификой специальности 08.02.01 «Строительство и эксплуатация зданий и сооружений»: в</w:t>
      </w:r>
      <w:r w:rsidRPr="001D575E">
        <w:rPr>
          <w:rFonts w:ascii="Times New Roman" w:hAnsi="Times New Roman" w:cs="Times New Roman"/>
          <w:sz w:val="28"/>
          <w:szCs w:val="28"/>
        </w:rPr>
        <w:t xml:space="preserve">ыполнение поперечного разреза индивидуального жилого здания    по заданным параметрам </w:t>
      </w:r>
      <w:r>
        <w:rPr>
          <w:rFonts w:ascii="Times New Roman" w:hAnsi="Times New Roman" w:cs="Times New Roman"/>
          <w:sz w:val="28"/>
          <w:szCs w:val="28"/>
        </w:rPr>
        <w:t xml:space="preserve">с применением программы </w:t>
      </w:r>
      <w:r>
        <w:rPr>
          <w:rFonts w:ascii="Times New Roman" w:hAnsi="Times New Roman" w:cs="Times New Roman"/>
          <w:sz w:val="28"/>
          <w:szCs w:val="28"/>
          <w:lang w:val="en-US"/>
        </w:rPr>
        <w:t>AutoCAD</w:t>
      </w:r>
      <w:r>
        <w:rPr>
          <w:rFonts w:ascii="Times New Roman" w:hAnsi="Times New Roman" w:cs="Times New Roman"/>
          <w:sz w:val="28"/>
          <w:szCs w:val="28"/>
        </w:rPr>
        <w:t>, выполнение п</w:t>
      </w:r>
      <w:r w:rsidRPr="001D575E">
        <w:rPr>
          <w:rFonts w:ascii="Times New Roman" w:hAnsi="Times New Roman" w:cs="Times New Roman"/>
          <w:sz w:val="28"/>
          <w:szCs w:val="28"/>
        </w:rPr>
        <w:t>одсчет</w:t>
      </w:r>
      <w:r>
        <w:rPr>
          <w:rFonts w:ascii="Times New Roman" w:hAnsi="Times New Roman" w:cs="Times New Roman"/>
          <w:sz w:val="28"/>
          <w:szCs w:val="28"/>
        </w:rPr>
        <w:t>а</w:t>
      </w:r>
      <w:r w:rsidRPr="001D575E">
        <w:rPr>
          <w:rFonts w:ascii="Times New Roman" w:hAnsi="Times New Roman" w:cs="Times New Roman"/>
          <w:sz w:val="28"/>
          <w:szCs w:val="28"/>
        </w:rPr>
        <w:t xml:space="preserve"> объемов </w:t>
      </w:r>
      <w:r>
        <w:rPr>
          <w:rFonts w:ascii="Times New Roman" w:hAnsi="Times New Roman" w:cs="Times New Roman"/>
          <w:sz w:val="28"/>
          <w:szCs w:val="28"/>
        </w:rPr>
        <w:t>работ</w:t>
      </w:r>
      <w:r w:rsidRPr="001D575E">
        <w:rPr>
          <w:rFonts w:ascii="Times New Roman" w:hAnsi="Times New Roman" w:cs="Times New Roman"/>
          <w:sz w:val="28"/>
          <w:szCs w:val="28"/>
        </w:rPr>
        <w:t>.</w:t>
      </w:r>
      <w:r>
        <w:rPr>
          <w:rFonts w:ascii="Times New Roman" w:hAnsi="Times New Roman" w:cs="Times New Roman"/>
          <w:sz w:val="28"/>
          <w:szCs w:val="28"/>
        </w:rPr>
        <w:t xml:space="preserve"> Выполнение задания позволяет оценить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умений выполнять чертежи разреза здания с применением информационных технологий, пользоваться научно-технической информацией, справочной и специальной литературой, отраслевыми документами, использовать типовые проекты (решения). Время выполнения задания – 90 минут. Максимальное количество баллов – 50.</w:t>
      </w:r>
    </w:p>
    <w:p w:rsidR="009E1FF4" w:rsidRDefault="009E1FF4" w:rsidP="009E1FF4">
      <w:pPr>
        <w:pStyle w:val="a4"/>
        <w:ind w:left="0" w:firstLine="705"/>
        <w:jc w:val="both"/>
        <w:rPr>
          <w:rFonts w:ascii="Times New Roman" w:hAnsi="Times New Roman" w:cs="Times New Roman"/>
          <w:sz w:val="28"/>
          <w:szCs w:val="28"/>
        </w:rPr>
      </w:pPr>
      <w:r>
        <w:rPr>
          <w:rFonts w:ascii="Times New Roman" w:hAnsi="Times New Roman" w:cs="Times New Roman"/>
          <w:sz w:val="28"/>
          <w:szCs w:val="28"/>
        </w:rPr>
        <w:t>Все комплексные задания соответствуют требованиям ФГОС СПО, профессиональным стандартам и требованиям работодателей.</w:t>
      </w:r>
    </w:p>
    <w:p w:rsidR="009E1FF4" w:rsidRDefault="009E1FF4" w:rsidP="009E1FF4">
      <w:pPr>
        <w:pStyle w:val="a4"/>
        <w:numPr>
          <w:ilvl w:val="0"/>
          <w:numId w:val="2"/>
        </w:numPr>
        <w:spacing w:after="0"/>
        <w:rPr>
          <w:rFonts w:ascii="Times New Roman" w:hAnsi="Times New Roman" w:cs="Times New Roman"/>
          <w:sz w:val="28"/>
          <w:szCs w:val="28"/>
        </w:rPr>
      </w:pPr>
      <w:r w:rsidRPr="005423D4">
        <w:rPr>
          <w:rFonts w:ascii="Times New Roman" w:hAnsi="Times New Roman" w:cs="Times New Roman"/>
          <w:sz w:val="28"/>
          <w:szCs w:val="28"/>
        </w:rPr>
        <w:t>Характеристика процедур и критериев оценок профессионального комплексного задания</w:t>
      </w:r>
      <w:r>
        <w:rPr>
          <w:rFonts w:ascii="Times New Roman" w:hAnsi="Times New Roman" w:cs="Times New Roman"/>
          <w:sz w:val="28"/>
          <w:szCs w:val="28"/>
        </w:rPr>
        <w:t>.</w:t>
      </w:r>
    </w:p>
    <w:p w:rsidR="009E1FF4" w:rsidRDefault="009E1FF4" w:rsidP="009E1FF4">
      <w:pPr>
        <w:spacing w:after="0"/>
        <w:ind w:firstLine="705"/>
        <w:jc w:val="both"/>
        <w:rPr>
          <w:rFonts w:ascii="Times New Roman" w:hAnsi="Times New Roman" w:cs="Times New Roman"/>
          <w:sz w:val="28"/>
          <w:szCs w:val="28"/>
        </w:rPr>
      </w:pPr>
      <w:r>
        <w:rPr>
          <w:rFonts w:ascii="Times New Roman" w:hAnsi="Times New Roman" w:cs="Times New Roman"/>
          <w:sz w:val="28"/>
          <w:szCs w:val="28"/>
        </w:rPr>
        <w:t xml:space="preserve">Система оценивания выполнения заданий соответствует содержанию конкурсных заданий ФГОС СПО по специальностям, входящим в укрупненную группу специальностей, учета требований профессиональных стандартов и работодателей. Оценка оценивания конкурсных заданий базируется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комплексного задания, а также позволяет интегрировано оценивать общие и профессиональные компетенции участников начального этапа Всероссийской Олимпиады профессионального мастерства. </w:t>
      </w:r>
    </w:p>
    <w:p w:rsidR="009E1FF4" w:rsidRDefault="009E1FF4" w:rsidP="009E1FF4">
      <w:pPr>
        <w:spacing w:after="0"/>
        <w:ind w:firstLine="705"/>
        <w:jc w:val="both"/>
        <w:rPr>
          <w:rFonts w:ascii="Times New Roman" w:hAnsi="Times New Roman" w:cs="Times New Roman"/>
          <w:sz w:val="28"/>
          <w:szCs w:val="28"/>
        </w:rPr>
      </w:pPr>
      <w:r>
        <w:rPr>
          <w:rFonts w:ascii="Times New Roman" w:hAnsi="Times New Roman" w:cs="Times New Roman"/>
          <w:sz w:val="28"/>
          <w:szCs w:val="28"/>
        </w:rPr>
        <w:t>При выполнении процедур оценки конкурсных заданий используются следующие основные методы: метод экспертной оценки, метод расчета первичных баллов, методы расчета сводных баллов, метод агрегирования результатов участников Олимпиады и метод ранжирования результатов участников Олимпиады.</w:t>
      </w:r>
    </w:p>
    <w:p w:rsidR="009E1FF4" w:rsidRDefault="009E1FF4" w:rsidP="009E1FF4">
      <w:pPr>
        <w:spacing w:after="0"/>
        <w:ind w:firstLine="705"/>
        <w:jc w:val="both"/>
        <w:rPr>
          <w:rFonts w:ascii="Times New Roman" w:hAnsi="Times New Roman" w:cs="Times New Roman"/>
          <w:sz w:val="28"/>
          <w:szCs w:val="28"/>
        </w:rPr>
      </w:pPr>
      <w:r>
        <w:rPr>
          <w:rFonts w:ascii="Times New Roman" w:hAnsi="Times New Roman" w:cs="Times New Roman"/>
          <w:sz w:val="28"/>
          <w:szCs w:val="28"/>
        </w:rPr>
        <w:t>Для осуществления учета полученных участниками олимпиады оценок (баллов) заполняются индивидуальные сводные ведомости оценок результатов выполнения заданий 1 и 2 уровня, далее формируется сводная ведомость, в которую заносятся суммарные оценки в баллах за выполнение заданий каждым участником Олимпиады и итоговая оценка выполнения комплексного задания каждого участника Олимпиады, получаемая при сложении суммарных оценок за выполнение заданий 1 и 2 уровня.</w:t>
      </w:r>
    </w:p>
    <w:p w:rsidR="009E1FF4" w:rsidRDefault="009E1FF4" w:rsidP="009E1FF4">
      <w:pPr>
        <w:pStyle w:val="a4"/>
        <w:numPr>
          <w:ilvl w:val="0"/>
          <w:numId w:val="2"/>
        </w:numPr>
        <w:rPr>
          <w:rFonts w:ascii="Times New Roman" w:hAnsi="Times New Roman" w:cs="Times New Roman"/>
          <w:sz w:val="28"/>
          <w:szCs w:val="28"/>
        </w:rPr>
      </w:pPr>
      <w:r w:rsidRPr="00141D40">
        <w:rPr>
          <w:rFonts w:ascii="Times New Roman" w:hAnsi="Times New Roman" w:cs="Times New Roman"/>
          <w:sz w:val="28"/>
          <w:szCs w:val="28"/>
        </w:rPr>
        <w:t xml:space="preserve">Результаты выполнения заданий </w:t>
      </w:r>
      <w:r w:rsidRPr="00141D40">
        <w:rPr>
          <w:rFonts w:ascii="Times New Roman" w:hAnsi="Times New Roman" w:cs="Times New Roman"/>
          <w:sz w:val="28"/>
          <w:szCs w:val="28"/>
          <w:lang w:val="en-US"/>
        </w:rPr>
        <w:t>I</w:t>
      </w:r>
      <w:r>
        <w:rPr>
          <w:rFonts w:ascii="Times New Roman" w:hAnsi="Times New Roman" w:cs="Times New Roman"/>
          <w:sz w:val="28"/>
          <w:szCs w:val="28"/>
        </w:rPr>
        <w:t xml:space="preserve"> уровня.</w:t>
      </w:r>
    </w:p>
    <w:p w:rsidR="009E1FF4" w:rsidRDefault="009E1FF4" w:rsidP="009E1FF4">
      <w:pPr>
        <w:pStyle w:val="a4"/>
        <w:ind w:left="0" w:firstLine="705"/>
        <w:rPr>
          <w:rFonts w:ascii="Times New Roman" w:hAnsi="Times New Roman" w:cs="Times New Roman"/>
          <w:sz w:val="28"/>
          <w:szCs w:val="28"/>
        </w:rPr>
      </w:pPr>
      <w:r>
        <w:rPr>
          <w:rFonts w:ascii="Times New Roman" w:hAnsi="Times New Roman" w:cs="Times New Roman"/>
          <w:sz w:val="28"/>
          <w:szCs w:val="28"/>
        </w:rPr>
        <w:lastRenderedPageBreak/>
        <w:t>За выполнение заданий 1 уровня максимальная оценка – 30 баллов, из них: тестирование - 10 баллов, практические задания – 20 баллов (перевод текста – 10 баллов и задание по организации работы коллектива – 10 баллов).</w:t>
      </w:r>
    </w:p>
    <w:p w:rsidR="009E1FF4" w:rsidRPr="00EF7255" w:rsidRDefault="009E1FF4" w:rsidP="009E1FF4">
      <w:pPr>
        <w:spacing w:line="240" w:lineRule="auto"/>
        <w:contextualSpacing/>
        <w:jc w:val="center"/>
        <w:rPr>
          <w:rFonts w:ascii="Times New Roman" w:hAnsi="Times New Roman" w:cs="Times New Roman"/>
          <w:sz w:val="28"/>
          <w:szCs w:val="28"/>
        </w:rPr>
      </w:pPr>
      <w:r w:rsidRPr="00EF7255">
        <w:rPr>
          <w:rFonts w:ascii="Times New Roman" w:hAnsi="Times New Roman" w:cs="Times New Roman"/>
          <w:sz w:val="28"/>
          <w:szCs w:val="28"/>
        </w:rPr>
        <w:t>СВОДНАЯ ВЕДОМОСТЬ</w:t>
      </w:r>
    </w:p>
    <w:p w:rsidR="009E1FF4" w:rsidRPr="00EF7255" w:rsidRDefault="009E1FF4" w:rsidP="009E1FF4">
      <w:pPr>
        <w:spacing w:line="240" w:lineRule="auto"/>
        <w:contextualSpacing/>
        <w:jc w:val="center"/>
        <w:rPr>
          <w:rFonts w:ascii="Times New Roman" w:hAnsi="Times New Roman" w:cs="Times New Roman"/>
          <w:sz w:val="28"/>
          <w:szCs w:val="28"/>
        </w:rPr>
      </w:pPr>
      <w:r w:rsidRPr="00EF7255">
        <w:rPr>
          <w:rFonts w:ascii="Times New Roman" w:hAnsi="Times New Roman" w:cs="Times New Roman"/>
          <w:sz w:val="28"/>
          <w:szCs w:val="28"/>
        </w:rPr>
        <w:t>оценок результатов выполнения заданий I уровня</w:t>
      </w:r>
    </w:p>
    <w:tbl>
      <w:tblPr>
        <w:tblStyle w:val="a3"/>
        <w:tblW w:w="9715" w:type="dxa"/>
        <w:tblLook w:val="04A0" w:firstRow="1" w:lastRow="0" w:firstColumn="1" w:lastColumn="0" w:noHBand="0" w:noVBand="1"/>
      </w:tblPr>
      <w:tblGrid>
        <w:gridCol w:w="1478"/>
        <w:gridCol w:w="2093"/>
        <w:gridCol w:w="2105"/>
        <w:gridCol w:w="1127"/>
        <w:gridCol w:w="1540"/>
        <w:gridCol w:w="1372"/>
      </w:tblGrid>
      <w:tr w:rsidR="009E1FF4" w:rsidRPr="00C20D51" w:rsidTr="000C45D9">
        <w:trPr>
          <w:trHeight w:val="906"/>
        </w:trPr>
        <w:tc>
          <w:tcPr>
            <w:tcW w:w="1478" w:type="dxa"/>
            <w:vMerge w:val="restart"/>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Номер участника, полученный при жеребьевке</w:t>
            </w:r>
          </w:p>
        </w:tc>
        <w:tc>
          <w:tcPr>
            <w:tcW w:w="2093" w:type="dxa"/>
            <w:vMerge w:val="restart"/>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Фамилия, имя, отчество участника</w:t>
            </w:r>
          </w:p>
        </w:tc>
        <w:tc>
          <w:tcPr>
            <w:tcW w:w="4772" w:type="dxa"/>
            <w:gridSpan w:val="3"/>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Оценка по каждому заданию</w:t>
            </w:r>
          </w:p>
        </w:tc>
        <w:tc>
          <w:tcPr>
            <w:tcW w:w="1372" w:type="dxa"/>
            <w:vMerge w:val="restart"/>
            <w:tcBorders>
              <w:lef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Суммарная оценка</w:t>
            </w:r>
          </w:p>
        </w:tc>
      </w:tr>
      <w:tr w:rsidR="009E1FF4" w:rsidRPr="00C20D51" w:rsidTr="000C45D9">
        <w:trPr>
          <w:trHeight w:val="906"/>
        </w:trPr>
        <w:tc>
          <w:tcPr>
            <w:tcW w:w="1478" w:type="dxa"/>
            <w:vMerge/>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p>
        </w:tc>
        <w:tc>
          <w:tcPr>
            <w:tcW w:w="2093" w:type="dxa"/>
            <w:vMerge/>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Тестирование</w:t>
            </w:r>
          </w:p>
        </w:tc>
        <w:tc>
          <w:tcPr>
            <w:tcW w:w="1127" w:type="dxa"/>
            <w:tcBorders>
              <w:lef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Перевод текста</w:t>
            </w:r>
          </w:p>
        </w:tc>
        <w:tc>
          <w:tcPr>
            <w:tcW w:w="1540"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Организация работы коллектива</w:t>
            </w:r>
          </w:p>
        </w:tc>
        <w:tc>
          <w:tcPr>
            <w:tcW w:w="1372" w:type="dxa"/>
            <w:vMerge/>
          </w:tcPr>
          <w:p w:rsidR="009E1FF4" w:rsidRPr="00C20D51" w:rsidRDefault="009E1FF4" w:rsidP="000C45D9">
            <w:pPr>
              <w:contextualSpacing/>
              <w:jc w:val="center"/>
              <w:rPr>
                <w:rFonts w:ascii="Times New Roman" w:hAnsi="Times New Roman" w:cs="Times New Roman"/>
                <w:sz w:val="24"/>
                <w:szCs w:val="24"/>
              </w:rPr>
            </w:pPr>
          </w:p>
        </w:tc>
      </w:tr>
      <w:tr w:rsidR="009E1FF4" w:rsidRPr="00C20D51" w:rsidTr="000C45D9">
        <w:trPr>
          <w:trHeight w:val="302"/>
        </w:trPr>
        <w:tc>
          <w:tcPr>
            <w:tcW w:w="1478" w:type="dxa"/>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1</w:t>
            </w:r>
          </w:p>
        </w:tc>
        <w:tc>
          <w:tcPr>
            <w:tcW w:w="2093" w:type="dxa"/>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2</w:t>
            </w:r>
          </w:p>
        </w:tc>
        <w:tc>
          <w:tcPr>
            <w:tcW w:w="2105" w:type="dxa"/>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3</w:t>
            </w:r>
          </w:p>
        </w:tc>
        <w:tc>
          <w:tcPr>
            <w:tcW w:w="1127" w:type="dxa"/>
            <w:tcBorders>
              <w:lef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4</w:t>
            </w:r>
          </w:p>
        </w:tc>
        <w:tc>
          <w:tcPr>
            <w:tcW w:w="1540"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5</w:t>
            </w:r>
          </w:p>
        </w:tc>
        <w:tc>
          <w:tcPr>
            <w:tcW w:w="1372"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6</w:t>
            </w:r>
          </w:p>
        </w:tc>
      </w:tr>
      <w:tr w:rsidR="009E1FF4" w:rsidRPr="003C7FCE" w:rsidTr="000C45D9">
        <w:trPr>
          <w:trHeight w:val="589"/>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1</w:t>
            </w:r>
          </w:p>
        </w:tc>
        <w:tc>
          <w:tcPr>
            <w:tcW w:w="2093" w:type="dxa"/>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Сидоров Сергей Романович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27"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9E1FF4" w:rsidRPr="003C7FCE" w:rsidTr="000C45D9">
        <w:trPr>
          <w:trHeight w:val="604"/>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2</w:t>
            </w:r>
          </w:p>
        </w:tc>
        <w:tc>
          <w:tcPr>
            <w:tcW w:w="2093" w:type="dxa"/>
            <w:vAlign w:val="center"/>
          </w:tcPr>
          <w:p w:rsidR="009E1FF4" w:rsidRPr="00471BBC" w:rsidRDefault="009E1FF4" w:rsidP="000C45D9">
            <w:pPr>
              <w:contextualSpacing/>
              <w:rPr>
                <w:rFonts w:ascii="Times New Roman" w:hAnsi="Times New Roman" w:cs="Times New Roman"/>
                <w:sz w:val="24"/>
                <w:szCs w:val="24"/>
              </w:rPr>
            </w:pPr>
            <w:proofErr w:type="spellStart"/>
            <w:r>
              <w:rPr>
                <w:rFonts w:ascii="Times New Roman" w:hAnsi="Times New Roman" w:cs="Times New Roman"/>
                <w:sz w:val="24"/>
                <w:szCs w:val="24"/>
              </w:rPr>
              <w:t>Поповнин</w:t>
            </w:r>
            <w:proofErr w:type="spellEnd"/>
            <w:r>
              <w:rPr>
                <w:rFonts w:ascii="Times New Roman" w:hAnsi="Times New Roman" w:cs="Times New Roman"/>
                <w:sz w:val="24"/>
                <w:szCs w:val="24"/>
              </w:rPr>
              <w:t xml:space="preserve"> Данила Алексеевич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9E1FF4" w:rsidRPr="003C7FCE" w:rsidTr="000C45D9">
        <w:trPr>
          <w:trHeight w:val="604"/>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3</w:t>
            </w:r>
          </w:p>
        </w:tc>
        <w:tc>
          <w:tcPr>
            <w:tcW w:w="2093" w:type="dxa"/>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Маслов Александр Евгеньевич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9E1FF4" w:rsidRPr="003C7FCE" w:rsidTr="000C45D9">
        <w:trPr>
          <w:trHeight w:val="604"/>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4</w:t>
            </w:r>
          </w:p>
        </w:tc>
        <w:tc>
          <w:tcPr>
            <w:tcW w:w="2093" w:type="dxa"/>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Власенков Данил Александрович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9E1FF4" w:rsidRPr="003C7FCE"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5</w:t>
            </w:r>
          </w:p>
        </w:tc>
        <w:tc>
          <w:tcPr>
            <w:tcW w:w="2093" w:type="dxa"/>
            <w:tcBorders>
              <w:top w:val="single" w:sz="4" w:space="0" w:color="auto"/>
              <w:left w:val="single" w:sz="4" w:space="0" w:color="auto"/>
              <w:bottom w:val="single" w:sz="4" w:space="0" w:color="auto"/>
              <w:right w:val="single" w:sz="4" w:space="0" w:color="auto"/>
            </w:tcBorders>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Воронков Виктор Викторович</w:t>
            </w:r>
          </w:p>
          <w:p w:rsidR="009E1FF4" w:rsidRPr="00471BBC" w:rsidRDefault="009E1FF4" w:rsidP="000C45D9">
            <w:pPr>
              <w:contextualSpacing/>
              <w:rPr>
                <w:rFonts w:ascii="Times New Roman" w:hAnsi="Times New Roman" w:cs="Times New Roman"/>
                <w:sz w:val="24"/>
                <w:szCs w:val="24"/>
              </w:rPr>
            </w:pPr>
          </w:p>
        </w:tc>
        <w:tc>
          <w:tcPr>
            <w:tcW w:w="2105" w:type="dxa"/>
            <w:tcBorders>
              <w:top w:val="single" w:sz="4" w:space="0" w:color="auto"/>
              <w:left w:val="single" w:sz="4" w:space="0" w:color="auto"/>
              <w:bottom w:val="single" w:sz="4" w:space="0" w:color="auto"/>
              <w:right w:val="single" w:sz="4" w:space="0" w:color="auto"/>
            </w:tcBorders>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27" w:type="dxa"/>
            <w:tcBorders>
              <w:left w:val="single" w:sz="4" w:space="0" w:color="auto"/>
            </w:tcBorders>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23</w:t>
            </w:r>
          </w:p>
        </w:tc>
      </w:tr>
      <w:tr w:rsidR="009E1FF4" w:rsidRPr="003C7FCE" w:rsidTr="000C45D9">
        <w:trPr>
          <w:trHeight w:val="604"/>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6</w:t>
            </w:r>
          </w:p>
        </w:tc>
        <w:tc>
          <w:tcPr>
            <w:tcW w:w="2093" w:type="dxa"/>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Романов Максим Александрович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9E1FF4" w:rsidRPr="003C7FCE" w:rsidTr="000C45D9">
        <w:trPr>
          <w:trHeight w:val="604"/>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7</w:t>
            </w:r>
          </w:p>
        </w:tc>
        <w:tc>
          <w:tcPr>
            <w:tcW w:w="2093" w:type="dxa"/>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Жуков Игорь Алексеевич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27</w:t>
            </w:r>
          </w:p>
        </w:tc>
      </w:tr>
      <w:tr w:rsidR="009E1FF4" w:rsidRPr="003C7FCE" w:rsidTr="000C45D9">
        <w:trPr>
          <w:trHeight w:val="604"/>
        </w:trPr>
        <w:tc>
          <w:tcPr>
            <w:tcW w:w="1478" w:type="dxa"/>
            <w:tcBorders>
              <w:top w:val="single" w:sz="4" w:space="0" w:color="auto"/>
            </w:tcBorders>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8</w:t>
            </w:r>
          </w:p>
        </w:tc>
        <w:tc>
          <w:tcPr>
            <w:tcW w:w="2093" w:type="dxa"/>
            <w:tcBorders>
              <w:top w:val="single" w:sz="4" w:space="0" w:color="auto"/>
            </w:tcBorders>
            <w:vAlign w:val="center"/>
          </w:tcPr>
          <w:p w:rsidR="009E1FF4" w:rsidRPr="00471BBC" w:rsidRDefault="009E1FF4" w:rsidP="000C45D9">
            <w:pPr>
              <w:contextualSpacing/>
              <w:rPr>
                <w:rFonts w:ascii="Times New Roman" w:hAnsi="Times New Roman" w:cs="Times New Roman"/>
                <w:sz w:val="24"/>
                <w:szCs w:val="24"/>
              </w:rPr>
            </w:pPr>
            <w:proofErr w:type="spellStart"/>
            <w:r w:rsidRPr="00471BBC">
              <w:rPr>
                <w:rFonts w:ascii="Times New Roman" w:hAnsi="Times New Roman" w:cs="Times New Roman"/>
                <w:sz w:val="24"/>
                <w:szCs w:val="24"/>
              </w:rPr>
              <w:t>Чечетин</w:t>
            </w:r>
            <w:proofErr w:type="spellEnd"/>
          </w:p>
          <w:p w:rsidR="009E1FF4" w:rsidRPr="00471BBC" w:rsidRDefault="009E1FF4" w:rsidP="000C45D9">
            <w:pPr>
              <w:contextualSpacing/>
              <w:rPr>
                <w:rFonts w:ascii="Times New Roman" w:hAnsi="Times New Roman" w:cs="Times New Roman"/>
                <w:sz w:val="24"/>
                <w:szCs w:val="24"/>
              </w:rPr>
            </w:pPr>
            <w:r w:rsidRPr="00471BBC">
              <w:rPr>
                <w:rFonts w:ascii="Times New Roman" w:hAnsi="Times New Roman" w:cs="Times New Roman"/>
                <w:sz w:val="24"/>
                <w:szCs w:val="24"/>
              </w:rPr>
              <w:t>Дмитрий</w:t>
            </w:r>
          </w:p>
          <w:p w:rsidR="009E1FF4" w:rsidRPr="00471BBC" w:rsidRDefault="009E1FF4" w:rsidP="000C45D9">
            <w:pPr>
              <w:contextualSpacing/>
              <w:rPr>
                <w:rFonts w:ascii="Times New Roman" w:hAnsi="Times New Roman" w:cs="Times New Roman"/>
                <w:sz w:val="24"/>
                <w:szCs w:val="24"/>
              </w:rPr>
            </w:pPr>
            <w:r w:rsidRPr="00471BBC">
              <w:rPr>
                <w:rFonts w:ascii="Times New Roman" w:hAnsi="Times New Roman" w:cs="Times New Roman"/>
                <w:sz w:val="24"/>
                <w:szCs w:val="24"/>
              </w:rPr>
              <w:t>Анатольевич</w:t>
            </w:r>
          </w:p>
          <w:p w:rsidR="009E1FF4" w:rsidRPr="00471BBC" w:rsidRDefault="009E1FF4" w:rsidP="000C45D9">
            <w:pPr>
              <w:contextualSpacing/>
              <w:rPr>
                <w:rFonts w:ascii="Times New Roman" w:hAnsi="Times New Roman" w:cs="Times New Roman"/>
                <w:sz w:val="24"/>
                <w:szCs w:val="24"/>
              </w:rPr>
            </w:pPr>
          </w:p>
        </w:tc>
        <w:tc>
          <w:tcPr>
            <w:tcW w:w="2105" w:type="dxa"/>
            <w:tcBorders>
              <w:top w:val="single" w:sz="4" w:space="0" w:color="auto"/>
            </w:tcBorders>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9E1FF4" w:rsidRPr="003C7FCE" w:rsidTr="000C45D9">
        <w:trPr>
          <w:trHeight w:val="604"/>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9</w:t>
            </w:r>
          </w:p>
        </w:tc>
        <w:tc>
          <w:tcPr>
            <w:tcW w:w="2093" w:type="dxa"/>
            <w:vAlign w:val="center"/>
          </w:tcPr>
          <w:p w:rsidR="009E1FF4" w:rsidRPr="00471BBC" w:rsidRDefault="009E1FF4" w:rsidP="000C45D9">
            <w:pPr>
              <w:contextualSpacing/>
              <w:rPr>
                <w:rFonts w:ascii="Times New Roman" w:hAnsi="Times New Roman" w:cs="Times New Roman"/>
                <w:sz w:val="24"/>
                <w:szCs w:val="24"/>
              </w:rPr>
            </w:pPr>
            <w:r>
              <w:rPr>
                <w:rFonts w:ascii="Times New Roman" w:hAnsi="Times New Roman" w:cs="Times New Roman"/>
                <w:sz w:val="24"/>
                <w:szCs w:val="24"/>
              </w:rPr>
              <w:t>Фролов Максим Андреевич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9E1FF4" w:rsidRPr="003C7FCE" w:rsidTr="000C45D9">
        <w:trPr>
          <w:trHeight w:val="302"/>
        </w:trPr>
        <w:tc>
          <w:tcPr>
            <w:tcW w:w="1478" w:type="dxa"/>
            <w:vAlign w:val="center"/>
          </w:tcPr>
          <w:p w:rsidR="009E1FF4" w:rsidRPr="00471BBC" w:rsidRDefault="009E1FF4" w:rsidP="000C45D9">
            <w:pPr>
              <w:contextualSpacing/>
              <w:jc w:val="center"/>
              <w:rPr>
                <w:rFonts w:ascii="Times New Roman" w:hAnsi="Times New Roman" w:cs="Times New Roman"/>
                <w:sz w:val="24"/>
                <w:szCs w:val="24"/>
              </w:rPr>
            </w:pPr>
            <w:r w:rsidRPr="00471BBC">
              <w:rPr>
                <w:rFonts w:ascii="Times New Roman" w:hAnsi="Times New Roman" w:cs="Times New Roman"/>
                <w:sz w:val="24"/>
                <w:szCs w:val="24"/>
              </w:rPr>
              <w:t>10</w:t>
            </w:r>
          </w:p>
        </w:tc>
        <w:tc>
          <w:tcPr>
            <w:tcW w:w="2093" w:type="dxa"/>
            <w:vAlign w:val="center"/>
          </w:tcPr>
          <w:p w:rsidR="009E1FF4" w:rsidRPr="00471BBC" w:rsidRDefault="009E1FF4" w:rsidP="000C45D9">
            <w:pPr>
              <w:contextualSpacing/>
              <w:rPr>
                <w:rFonts w:ascii="Times New Roman" w:hAnsi="Times New Roman" w:cs="Times New Roman"/>
                <w:sz w:val="24"/>
                <w:szCs w:val="24"/>
              </w:rPr>
            </w:pPr>
            <w:proofErr w:type="spellStart"/>
            <w:r>
              <w:rPr>
                <w:rFonts w:ascii="Times New Roman" w:hAnsi="Times New Roman" w:cs="Times New Roman"/>
                <w:sz w:val="24"/>
                <w:szCs w:val="24"/>
              </w:rPr>
              <w:t>Зембуш</w:t>
            </w:r>
            <w:proofErr w:type="spellEnd"/>
            <w:r>
              <w:rPr>
                <w:rFonts w:ascii="Times New Roman" w:hAnsi="Times New Roman" w:cs="Times New Roman"/>
                <w:sz w:val="24"/>
                <w:szCs w:val="24"/>
              </w:rPr>
              <w:t xml:space="preserve"> Глеб Аркадьевич</w:t>
            </w:r>
          </w:p>
          <w:p w:rsidR="009E1FF4" w:rsidRPr="00471BBC" w:rsidRDefault="009E1FF4" w:rsidP="000C45D9">
            <w:pPr>
              <w:contextualSpacing/>
              <w:rPr>
                <w:rFonts w:ascii="Times New Roman" w:hAnsi="Times New Roman" w:cs="Times New Roman"/>
                <w:sz w:val="24"/>
                <w:szCs w:val="24"/>
              </w:rPr>
            </w:pPr>
          </w:p>
        </w:tc>
        <w:tc>
          <w:tcPr>
            <w:tcW w:w="2105"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27" w:type="dxa"/>
          </w:tcPr>
          <w:p w:rsidR="009E1FF4" w:rsidRDefault="009E1FF4" w:rsidP="000C45D9">
            <w:pPr>
              <w:jc w:val="center"/>
            </w:pPr>
            <w:r w:rsidRPr="001F4333">
              <w:rPr>
                <w:rFonts w:ascii="Times New Roman" w:hAnsi="Times New Roman" w:cs="Times New Roman"/>
                <w:sz w:val="24"/>
                <w:szCs w:val="24"/>
              </w:rPr>
              <w:t>10</w:t>
            </w:r>
          </w:p>
        </w:tc>
        <w:tc>
          <w:tcPr>
            <w:tcW w:w="1540" w:type="dxa"/>
          </w:tcPr>
          <w:p w:rsidR="009E1FF4" w:rsidRPr="003C7FCE" w:rsidRDefault="009E1FF4" w:rsidP="000C45D9">
            <w:pPr>
              <w:contextualSpacing/>
              <w:jc w:val="center"/>
              <w:rPr>
                <w:rFonts w:ascii="Times New Roman" w:hAnsi="Times New Roman" w:cs="Times New Roman"/>
                <w:sz w:val="24"/>
                <w:szCs w:val="24"/>
              </w:rPr>
            </w:pPr>
            <w:r w:rsidRPr="003C7FCE">
              <w:rPr>
                <w:rFonts w:ascii="Times New Roman" w:hAnsi="Times New Roman" w:cs="Times New Roman"/>
                <w:sz w:val="24"/>
                <w:szCs w:val="24"/>
              </w:rPr>
              <w:t>10</w:t>
            </w:r>
          </w:p>
        </w:tc>
        <w:tc>
          <w:tcPr>
            <w:tcW w:w="1372" w:type="dxa"/>
          </w:tcPr>
          <w:p w:rsidR="009E1FF4" w:rsidRPr="003C7FCE" w:rsidRDefault="009E1FF4" w:rsidP="000C45D9">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bl>
    <w:p w:rsidR="009E1FF4" w:rsidRDefault="009E1FF4" w:rsidP="009E1FF4">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F292160" wp14:editId="47F25211">
            <wp:extent cx="5067300" cy="2762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1FF4" w:rsidRDefault="009E1FF4" w:rsidP="009E1FF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433782" wp14:editId="4BB54E31">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FF4" w:rsidRPr="006B5F3C" w:rsidRDefault="009E1FF4" w:rsidP="009E1FF4">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70 % к</w:t>
      </w:r>
      <w:r w:rsidRPr="006B5F3C">
        <w:rPr>
          <w:rFonts w:ascii="Times New Roman" w:hAnsi="Times New Roman" w:cs="Times New Roman"/>
          <w:sz w:val="28"/>
          <w:szCs w:val="24"/>
        </w:rPr>
        <w:t>онкурсант</w:t>
      </w:r>
      <w:r>
        <w:rPr>
          <w:rFonts w:ascii="Times New Roman" w:hAnsi="Times New Roman" w:cs="Times New Roman"/>
          <w:sz w:val="28"/>
          <w:szCs w:val="24"/>
        </w:rPr>
        <w:t>ов</w:t>
      </w:r>
      <w:r w:rsidRPr="006B5F3C">
        <w:rPr>
          <w:rFonts w:ascii="Times New Roman" w:hAnsi="Times New Roman" w:cs="Times New Roman"/>
          <w:sz w:val="28"/>
          <w:szCs w:val="24"/>
        </w:rPr>
        <w:t xml:space="preserve"> показали средние и выше среднего результаты выполнения задания. Из 10 баллов наибольший показатель</w:t>
      </w:r>
      <w:r>
        <w:rPr>
          <w:rFonts w:ascii="Times New Roman" w:hAnsi="Times New Roman" w:cs="Times New Roman"/>
          <w:sz w:val="28"/>
          <w:szCs w:val="24"/>
        </w:rPr>
        <w:t xml:space="preserve"> - 10</w:t>
      </w:r>
      <w:r w:rsidRPr="006B5F3C">
        <w:rPr>
          <w:rFonts w:ascii="Times New Roman" w:hAnsi="Times New Roman" w:cs="Times New Roman"/>
          <w:sz w:val="28"/>
          <w:szCs w:val="24"/>
        </w:rPr>
        <w:t xml:space="preserve"> баллов, средний балл выполнени</w:t>
      </w:r>
      <w:r>
        <w:rPr>
          <w:rFonts w:ascii="Times New Roman" w:hAnsi="Times New Roman" w:cs="Times New Roman"/>
          <w:sz w:val="28"/>
          <w:szCs w:val="24"/>
        </w:rPr>
        <w:t>я задания "Тестирование" более 6 у 50% конкурсантов</w:t>
      </w:r>
      <w:r w:rsidRPr="006B5F3C">
        <w:rPr>
          <w:rFonts w:ascii="Times New Roman" w:hAnsi="Times New Roman" w:cs="Times New Roman"/>
          <w:sz w:val="28"/>
          <w:szCs w:val="24"/>
        </w:rPr>
        <w:t>, что является показателем высокого уровня теоретических знаний</w:t>
      </w:r>
      <w:r>
        <w:rPr>
          <w:rFonts w:ascii="Times New Roman" w:hAnsi="Times New Roman" w:cs="Times New Roman"/>
          <w:sz w:val="28"/>
          <w:szCs w:val="24"/>
        </w:rPr>
        <w:t xml:space="preserve">. 30% конкурсантов с номерами 3,5 и 10 имеют балл менее 6. </w:t>
      </w:r>
      <w:r w:rsidRPr="006B5F3C">
        <w:rPr>
          <w:rFonts w:ascii="Times New Roman" w:hAnsi="Times New Roman" w:cs="Times New Roman"/>
          <w:sz w:val="28"/>
          <w:szCs w:val="24"/>
        </w:rPr>
        <w:t xml:space="preserve">Однако вопросы направления </w:t>
      </w:r>
      <w:r>
        <w:rPr>
          <w:rFonts w:ascii="Times New Roman" w:hAnsi="Times New Roman" w:cs="Times New Roman"/>
          <w:sz w:val="28"/>
          <w:szCs w:val="24"/>
        </w:rPr>
        <w:t>«</w:t>
      </w:r>
      <w:r w:rsidRPr="006B5F3C">
        <w:rPr>
          <w:rFonts w:ascii="Times New Roman" w:hAnsi="Times New Roman" w:cs="Times New Roman"/>
          <w:sz w:val="28"/>
          <w:szCs w:val="24"/>
        </w:rPr>
        <w:t>Оборудование, материалы, инструменты</w:t>
      </w:r>
      <w:r>
        <w:rPr>
          <w:rFonts w:ascii="Times New Roman" w:hAnsi="Times New Roman" w:cs="Times New Roman"/>
          <w:sz w:val="28"/>
          <w:szCs w:val="24"/>
        </w:rPr>
        <w:t>» и «Архитектура зданий»</w:t>
      </w:r>
      <w:r w:rsidRPr="006B5F3C">
        <w:rPr>
          <w:rFonts w:ascii="Times New Roman" w:hAnsi="Times New Roman" w:cs="Times New Roman"/>
          <w:sz w:val="28"/>
          <w:szCs w:val="24"/>
        </w:rPr>
        <w:t xml:space="preserve"> вызывали затруднения</w:t>
      </w:r>
      <w:r>
        <w:rPr>
          <w:rFonts w:ascii="Times New Roman" w:hAnsi="Times New Roman" w:cs="Times New Roman"/>
          <w:sz w:val="28"/>
          <w:szCs w:val="24"/>
        </w:rPr>
        <w:t xml:space="preserve"> у 20% конкурсантов. </w:t>
      </w:r>
      <w:r w:rsidRPr="006B5F3C">
        <w:rPr>
          <w:rFonts w:ascii="Times New Roman" w:hAnsi="Times New Roman" w:cs="Times New Roman"/>
          <w:sz w:val="28"/>
          <w:szCs w:val="24"/>
        </w:rPr>
        <w:t xml:space="preserve">Рекомендовано усилить работу по углублению изучения раздела </w:t>
      </w:r>
      <w:r>
        <w:rPr>
          <w:rFonts w:ascii="Times New Roman" w:hAnsi="Times New Roman" w:cs="Times New Roman"/>
          <w:sz w:val="28"/>
          <w:szCs w:val="24"/>
        </w:rPr>
        <w:t>«</w:t>
      </w:r>
      <w:r w:rsidRPr="006B5F3C">
        <w:rPr>
          <w:rFonts w:ascii="Times New Roman" w:hAnsi="Times New Roman" w:cs="Times New Roman"/>
          <w:sz w:val="28"/>
          <w:szCs w:val="24"/>
        </w:rPr>
        <w:t>Оборудование, материалы, инструменты</w:t>
      </w:r>
      <w:r>
        <w:rPr>
          <w:rFonts w:ascii="Times New Roman" w:hAnsi="Times New Roman" w:cs="Times New Roman"/>
          <w:sz w:val="28"/>
          <w:szCs w:val="24"/>
        </w:rPr>
        <w:t>» и «Архитектура зданий»</w:t>
      </w:r>
      <w:r w:rsidRPr="006B5F3C">
        <w:rPr>
          <w:rFonts w:ascii="Times New Roman" w:hAnsi="Times New Roman" w:cs="Times New Roman"/>
          <w:sz w:val="28"/>
          <w:szCs w:val="24"/>
        </w:rPr>
        <w:t xml:space="preserve">. </w:t>
      </w:r>
    </w:p>
    <w:p w:rsidR="009E1FF4" w:rsidRPr="006B5F3C" w:rsidRDefault="009E1FF4" w:rsidP="009E1FF4">
      <w:pPr>
        <w:spacing w:after="0" w:line="360" w:lineRule="auto"/>
        <w:ind w:firstLine="709"/>
        <w:contextualSpacing/>
        <w:jc w:val="both"/>
        <w:rPr>
          <w:rFonts w:ascii="Times New Roman" w:hAnsi="Times New Roman" w:cs="Times New Roman"/>
          <w:sz w:val="28"/>
          <w:szCs w:val="24"/>
        </w:rPr>
      </w:pPr>
      <w:r w:rsidRPr="006B5F3C">
        <w:rPr>
          <w:rFonts w:ascii="Times New Roman" w:hAnsi="Times New Roman" w:cs="Times New Roman"/>
          <w:sz w:val="28"/>
          <w:szCs w:val="24"/>
        </w:rPr>
        <w:lastRenderedPageBreak/>
        <w:t xml:space="preserve">Проведя анализ результатов выполнения задания "Перевод </w:t>
      </w:r>
      <w:r>
        <w:rPr>
          <w:rFonts w:ascii="Times New Roman" w:hAnsi="Times New Roman" w:cs="Times New Roman"/>
          <w:sz w:val="28"/>
          <w:szCs w:val="24"/>
        </w:rPr>
        <w:t xml:space="preserve">профессионального </w:t>
      </w:r>
      <w:r w:rsidRPr="006B5F3C">
        <w:rPr>
          <w:rFonts w:ascii="Times New Roman" w:hAnsi="Times New Roman" w:cs="Times New Roman"/>
          <w:sz w:val="28"/>
          <w:szCs w:val="24"/>
        </w:rPr>
        <w:t xml:space="preserve">текста», стоит отметить, что более </w:t>
      </w:r>
      <w:r>
        <w:rPr>
          <w:rFonts w:ascii="Times New Roman" w:hAnsi="Times New Roman" w:cs="Times New Roman"/>
          <w:sz w:val="28"/>
          <w:szCs w:val="24"/>
        </w:rPr>
        <w:t>95</w:t>
      </w:r>
      <w:r w:rsidRPr="006B5F3C">
        <w:rPr>
          <w:rFonts w:ascii="Times New Roman" w:hAnsi="Times New Roman" w:cs="Times New Roman"/>
          <w:sz w:val="28"/>
          <w:szCs w:val="24"/>
        </w:rPr>
        <w:t>% участников олимпиады справились с заданием успешно. Причиной выявленных ошибок, можно назвать, небольшой словарный запас профессиональной лексики. Рекомендовано уделять больше времени работе с текстами профессиональной направленности.</w:t>
      </w:r>
    </w:p>
    <w:p w:rsidR="009E1FF4" w:rsidRPr="006B5F3C" w:rsidRDefault="009E1FF4" w:rsidP="009E1FF4">
      <w:pPr>
        <w:spacing w:after="0" w:line="360" w:lineRule="auto"/>
        <w:ind w:firstLine="709"/>
        <w:contextualSpacing/>
        <w:jc w:val="both"/>
        <w:rPr>
          <w:rFonts w:ascii="Times New Roman" w:hAnsi="Times New Roman" w:cs="Times New Roman"/>
          <w:sz w:val="28"/>
          <w:szCs w:val="24"/>
        </w:rPr>
      </w:pPr>
      <w:r w:rsidRPr="006B5F3C">
        <w:rPr>
          <w:rFonts w:ascii="Times New Roman" w:hAnsi="Times New Roman" w:cs="Times New Roman"/>
          <w:sz w:val="28"/>
          <w:szCs w:val="24"/>
        </w:rPr>
        <w:t xml:space="preserve"> При выполнении практического задания "Задание по организации работы коллектива" </w:t>
      </w:r>
      <w:r>
        <w:rPr>
          <w:rFonts w:ascii="Times New Roman" w:hAnsi="Times New Roman" w:cs="Times New Roman"/>
          <w:sz w:val="28"/>
          <w:szCs w:val="24"/>
        </w:rPr>
        <w:t>100</w:t>
      </w:r>
      <w:r w:rsidRPr="006B5F3C">
        <w:rPr>
          <w:rFonts w:ascii="Times New Roman" w:hAnsi="Times New Roman" w:cs="Times New Roman"/>
          <w:sz w:val="28"/>
          <w:szCs w:val="24"/>
        </w:rPr>
        <w:t>% участников показали хорошие результаты. Некоторым участникам было недостаточно отведенного времени</w:t>
      </w:r>
      <w:r>
        <w:rPr>
          <w:rFonts w:ascii="Times New Roman" w:hAnsi="Times New Roman" w:cs="Times New Roman"/>
          <w:sz w:val="28"/>
          <w:szCs w:val="24"/>
        </w:rPr>
        <w:t>.</w:t>
      </w:r>
      <w:r w:rsidRPr="006B5F3C">
        <w:rPr>
          <w:rFonts w:ascii="Times New Roman" w:hAnsi="Times New Roman" w:cs="Times New Roman"/>
          <w:sz w:val="28"/>
          <w:szCs w:val="24"/>
        </w:rPr>
        <w:t xml:space="preserve"> Рекомендовано обращать внимание на критерии оценивания задания и в решении задач следовать определенному алгоритму.</w:t>
      </w:r>
    </w:p>
    <w:p w:rsidR="009E1FF4" w:rsidRPr="00155859" w:rsidRDefault="009E1FF4" w:rsidP="009E1FF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859116" wp14:editId="701B9FF4">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1FF4" w:rsidRDefault="009E1FF4" w:rsidP="009E1FF4">
      <w:pPr>
        <w:pStyle w:val="a4"/>
        <w:numPr>
          <w:ilvl w:val="0"/>
          <w:numId w:val="4"/>
        </w:numPr>
        <w:spacing w:after="0" w:line="360" w:lineRule="auto"/>
        <w:ind w:left="0"/>
        <w:jc w:val="both"/>
        <w:rPr>
          <w:rFonts w:ascii="Times New Roman" w:hAnsi="Times New Roman" w:cs="Times New Roman"/>
          <w:sz w:val="28"/>
          <w:szCs w:val="28"/>
        </w:rPr>
      </w:pPr>
      <w:r w:rsidRPr="00141D40">
        <w:rPr>
          <w:rFonts w:ascii="Times New Roman" w:hAnsi="Times New Roman" w:cs="Times New Roman"/>
          <w:sz w:val="28"/>
          <w:szCs w:val="28"/>
        </w:rPr>
        <w:t xml:space="preserve">Результаты выполнения заданий </w:t>
      </w:r>
      <w:r w:rsidRPr="00141D40">
        <w:rPr>
          <w:rFonts w:ascii="Times New Roman" w:hAnsi="Times New Roman" w:cs="Times New Roman"/>
          <w:sz w:val="28"/>
          <w:szCs w:val="28"/>
          <w:lang w:val="en-US"/>
        </w:rPr>
        <w:t>II</w:t>
      </w:r>
      <w:r>
        <w:rPr>
          <w:rFonts w:ascii="Times New Roman" w:hAnsi="Times New Roman" w:cs="Times New Roman"/>
          <w:sz w:val="28"/>
          <w:szCs w:val="28"/>
        </w:rPr>
        <w:t xml:space="preserve"> уровня.</w:t>
      </w:r>
      <w:r w:rsidRPr="00141D40">
        <w:rPr>
          <w:rFonts w:ascii="Times New Roman" w:hAnsi="Times New Roman" w:cs="Times New Roman"/>
          <w:sz w:val="28"/>
          <w:szCs w:val="28"/>
        </w:rPr>
        <w:t xml:space="preserve"> </w:t>
      </w:r>
    </w:p>
    <w:p w:rsidR="009E1FF4" w:rsidRPr="00057EB5" w:rsidRDefault="009E1FF4" w:rsidP="009E1FF4">
      <w:pPr>
        <w:pStyle w:val="a4"/>
        <w:spacing w:after="0" w:line="36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За выполнение заданий 2 уровня максимальная оценка – 70 баллов, из них: </w:t>
      </w:r>
      <w:r w:rsidRPr="00057EB5">
        <w:rPr>
          <w:rFonts w:ascii="Times New Roman" w:hAnsi="Times New Roman" w:cs="Times New Roman"/>
          <w:sz w:val="28"/>
          <w:szCs w:val="28"/>
        </w:rPr>
        <w:t>«Геодезическое сопровождение строительства зданий и сооружений»</w:t>
      </w:r>
      <w:r>
        <w:rPr>
          <w:rFonts w:ascii="Times New Roman" w:hAnsi="Times New Roman" w:cs="Times New Roman"/>
          <w:sz w:val="28"/>
          <w:szCs w:val="28"/>
        </w:rPr>
        <w:t xml:space="preserve">-20 баллов, </w:t>
      </w:r>
      <w:r w:rsidRPr="00057EB5">
        <w:rPr>
          <w:rFonts w:ascii="Times New Roman" w:hAnsi="Times New Roman" w:cs="Times New Roman"/>
          <w:sz w:val="28"/>
          <w:szCs w:val="28"/>
        </w:rPr>
        <w:t>«Выполнение поперечного разреза гражданского здания с применением программы AutoCAD»</w:t>
      </w:r>
      <w:r>
        <w:rPr>
          <w:rFonts w:ascii="Times New Roman" w:hAnsi="Times New Roman" w:cs="Times New Roman"/>
          <w:sz w:val="28"/>
          <w:szCs w:val="28"/>
        </w:rPr>
        <w:t>-50 баллов.</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t>Инвариантная часть заданий II уровня представляет собой практическое задание «Геодезическое сопровождение строительства зданий и сооружений», которое содержит 2 задачи:</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t>- разбивка здания или сооружения;</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lastRenderedPageBreak/>
        <w:t>- вынос проектной отметки.</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t xml:space="preserve">Вариативная часть задания II уровня «Выполнение поперечного разреза гражданского здания с применением программы </w:t>
      </w:r>
      <w:proofErr w:type="spellStart"/>
      <w:r w:rsidRPr="00057EB5">
        <w:rPr>
          <w:rFonts w:ascii="Times New Roman" w:hAnsi="Times New Roman" w:cs="Times New Roman"/>
          <w:sz w:val="28"/>
          <w:szCs w:val="24"/>
        </w:rPr>
        <w:t>AutoCAD</w:t>
      </w:r>
      <w:proofErr w:type="spellEnd"/>
      <w:r w:rsidRPr="00057EB5">
        <w:rPr>
          <w:rFonts w:ascii="Times New Roman" w:hAnsi="Times New Roman" w:cs="Times New Roman"/>
          <w:sz w:val="28"/>
          <w:szCs w:val="24"/>
        </w:rPr>
        <w:t>» содержит 2 задачи различных уровней сложности в соответствии со спецификой специальности 08.02.01 Строительство и эксплуатация зданий и сооружений:</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t>- выполнение поперечного разреза гражданского здания;</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t>- определение объемов каменных работ и выполнение локального сметного расчета по вычисленным объёмам с применением программ.</w:t>
      </w:r>
    </w:p>
    <w:p w:rsidR="009E1FF4" w:rsidRDefault="009E1FF4" w:rsidP="009E1FF4">
      <w:pPr>
        <w:spacing w:after="0" w:line="360" w:lineRule="auto"/>
        <w:contextualSpacing/>
        <w:jc w:val="both"/>
        <w:rPr>
          <w:rFonts w:ascii="Times New Roman" w:hAnsi="Times New Roman" w:cs="Times New Roman"/>
          <w:sz w:val="28"/>
          <w:szCs w:val="24"/>
        </w:rPr>
      </w:pPr>
    </w:p>
    <w:p w:rsidR="009E1FF4" w:rsidRDefault="009E1FF4" w:rsidP="009E1FF4">
      <w:pPr>
        <w:spacing w:after="0" w:line="360" w:lineRule="auto"/>
        <w:contextualSpacing/>
        <w:jc w:val="center"/>
        <w:rPr>
          <w:rFonts w:ascii="Times New Roman" w:hAnsi="Times New Roman" w:cs="Times New Roman"/>
          <w:sz w:val="28"/>
          <w:szCs w:val="24"/>
        </w:rPr>
      </w:pPr>
      <w:r w:rsidRPr="00057EB5">
        <w:rPr>
          <w:rFonts w:ascii="Times New Roman" w:hAnsi="Times New Roman" w:cs="Times New Roman"/>
          <w:sz w:val="28"/>
          <w:szCs w:val="24"/>
        </w:rPr>
        <w:t xml:space="preserve">Анализ результатов выполнения практических заданий </w:t>
      </w:r>
      <w:r w:rsidRPr="00057EB5">
        <w:rPr>
          <w:rFonts w:ascii="Times New Roman" w:hAnsi="Times New Roman" w:cs="Times New Roman"/>
          <w:sz w:val="28"/>
          <w:szCs w:val="24"/>
          <w:lang w:val="en-US"/>
        </w:rPr>
        <w:t>II</w:t>
      </w:r>
      <w:r w:rsidRPr="00057EB5">
        <w:rPr>
          <w:rFonts w:ascii="Times New Roman" w:hAnsi="Times New Roman" w:cs="Times New Roman"/>
          <w:sz w:val="28"/>
          <w:szCs w:val="24"/>
        </w:rPr>
        <w:t xml:space="preserve"> уровня</w:t>
      </w:r>
    </w:p>
    <w:p w:rsidR="009E1FF4" w:rsidRDefault="009E1FF4" w:rsidP="009E1FF4">
      <w:pPr>
        <w:spacing w:line="240" w:lineRule="auto"/>
        <w:contextualSpacing/>
        <w:jc w:val="center"/>
        <w:rPr>
          <w:rFonts w:ascii="Times New Roman" w:hAnsi="Times New Roman" w:cs="Times New Roman"/>
          <w:sz w:val="28"/>
          <w:szCs w:val="24"/>
        </w:rPr>
      </w:pPr>
    </w:p>
    <w:p w:rsidR="009E1FF4" w:rsidRPr="00057EB5" w:rsidRDefault="009E1FF4" w:rsidP="009E1FF4">
      <w:pPr>
        <w:spacing w:line="240" w:lineRule="auto"/>
        <w:contextualSpacing/>
        <w:jc w:val="center"/>
        <w:rPr>
          <w:rFonts w:ascii="Times New Roman" w:hAnsi="Times New Roman" w:cs="Times New Roman"/>
          <w:sz w:val="28"/>
          <w:szCs w:val="24"/>
        </w:rPr>
      </w:pPr>
      <w:r w:rsidRPr="00057EB5">
        <w:rPr>
          <w:rFonts w:ascii="Times New Roman" w:hAnsi="Times New Roman" w:cs="Times New Roman"/>
          <w:sz w:val="28"/>
          <w:szCs w:val="24"/>
        </w:rPr>
        <w:t>СВОДНАЯ ВЕДОМОСТЬ</w:t>
      </w:r>
    </w:p>
    <w:p w:rsidR="009E1FF4" w:rsidRPr="00057EB5" w:rsidRDefault="009E1FF4" w:rsidP="009E1FF4">
      <w:pPr>
        <w:spacing w:line="240" w:lineRule="auto"/>
        <w:contextualSpacing/>
        <w:jc w:val="center"/>
        <w:rPr>
          <w:rFonts w:ascii="Times New Roman" w:hAnsi="Times New Roman" w:cs="Times New Roman"/>
          <w:sz w:val="28"/>
          <w:szCs w:val="24"/>
        </w:rPr>
      </w:pPr>
      <w:r w:rsidRPr="00057EB5">
        <w:rPr>
          <w:rFonts w:ascii="Times New Roman" w:hAnsi="Times New Roman" w:cs="Times New Roman"/>
          <w:sz w:val="28"/>
          <w:szCs w:val="24"/>
        </w:rPr>
        <w:t xml:space="preserve">оценок результатов выполнения заданий </w:t>
      </w:r>
      <w:r>
        <w:rPr>
          <w:rFonts w:ascii="Times New Roman" w:hAnsi="Times New Roman" w:cs="Times New Roman"/>
          <w:sz w:val="28"/>
          <w:szCs w:val="24"/>
          <w:lang w:val="en-US"/>
        </w:rPr>
        <w:t>II</w:t>
      </w:r>
      <w:r w:rsidRPr="00057EB5">
        <w:rPr>
          <w:rFonts w:ascii="Times New Roman" w:hAnsi="Times New Roman" w:cs="Times New Roman"/>
          <w:sz w:val="28"/>
          <w:szCs w:val="24"/>
        </w:rPr>
        <w:t xml:space="preserve"> уровня</w:t>
      </w:r>
    </w:p>
    <w:tbl>
      <w:tblPr>
        <w:tblStyle w:val="a3"/>
        <w:tblW w:w="8343" w:type="dxa"/>
        <w:tblLook w:val="04A0" w:firstRow="1" w:lastRow="0" w:firstColumn="1" w:lastColumn="0" w:noHBand="0" w:noVBand="1"/>
      </w:tblPr>
      <w:tblGrid>
        <w:gridCol w:w="1478"/>
        <w:gridCol w:w="1935"/>
        <w:gridCol w:w="1990"/>
        <w:gridCol w:w="1530"/>
        <w:gridCol w:w="1410"/>
      </w:tblGrid>
      <w:tr w:rsidR="009E1FF4" w:rsidRPr="00C20D51" w:rsidTr="000C45D9">
        <w:trPr>
          <w:trHeight w:val="906"/>
        </w:trPr>
        <w:tc>
          <w:tcPr>
            <w:tcW w:w="1478" w:type="dxa"/>
            <w:vMerge w:val="restart"/>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Номер участника, полученный при жеребьевке</w:t>
            </w:r>
          </w:p>
        </w:tc>
        <w:tc>
          <w:tcPr>
            <w:tcW w:w="1935" w:type="dxa"/>
            <w:vMerge w:val="restart"/>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Фамилия, имя, отчество участника</w:t>
            </w:r>
          </w:p>
        </w:tc>
        <w:tc>
          <w:tcPr>
            <w:tcW w:w="4930" w:type="dxa"/>
            <w:gridSpan w:val="3"/>
            <w:tcBorders>
              <w:lef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Оценка по каждому заданию</w:t>
            </w:r>
          </w:p>
        </w:tc>
      </w:tr>
      <w:tr w:rsidR="009E1FF4" w:rsidRPr="00C20D51" w:rsidTr="000C45D9">
        <w:trPr>
          <w:trHeight w:val="906"/>
        </w:trPr>
        <w:tc>
          <w:tcPr>
            <w:tcW w:w="1478" w:type="dxa"/>
            <w:vMerge/>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p>
        </w:tc>
        <w:tc>
          <w:tcPr>
            <w:tcW w:w="1935" w:type="dxa"/>
            <w:vMerge/>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p>
        </w:tc>
        <w:tc>
          <w:tcPr>
            <w:tcW w:w="1990" w:type="dxa"/>
            <w:tcBorders>
              <w:left w:val="single" w:sz="4" w:space="0" w:color="auto"/>
            </w:tcBorders>
          </w:tcPr>
          <w:p w:rsidR="009E1FF4" w:rsidRPr="00C20D51" w:rsidRDefault="009E1FF4" w:rsidP="000C45D9">
            <w:pPr>
              <w:contextualSpacing/>
              <w:jc w:val="center"/>
              <w:rPr>
                <w:rFonts w:ascii="Times New Roman" w:hAnsi="Times New Roman" w:cs="Times New Roman"/>
                <w:sz w:val="24"/>
                <w:szCs w:val="24"/>
              </w:rPr>
            </w:pPr>
            <w:proofErr w:type="spellStart"/>
            <w:r w:rsidRPr="00C20D51">
              <w:rPr>
                <w:rFonts w:ascii="Times New Roman" w:hAnsi="Times New Roman" w:cs="Times New Roman"/>
                <w:sz w:val="24"/>
                <w:szCs w:val="24"/>
              </w:rPr>
              <w:t>Инвариативная</w:t>
            </w:r>
            <w:proofErr w:type="spellEnd"/>
            <w:r w:rsidRPr="00C20D51">
              <w:rPr>
                <w:rFonts w:ascii="Times New Roman" w:hAnsi="Times New Roman" w:cs="Times New Roman"/>
                <w:sz w:val="24"/>
                <w:szCs w:val="24"/>
              </w:rPr>
              <w:t xml:space="preserve"> часть</w:t>
            </w:r>
          </w:p>
        </w:tc>
        <w:tc>
          <w:tcPr>
            <w:tcW w:w="1530"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Вариативная часть</w:t>
            </w:r>
          </w:p>
        </w:tc>
        <w:tc>
          <w:tcPr>
            <w:tcW w:w="1410"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Суммарная оценка</w:t>
            </w:r>
          </w:p>
        </w:tc>
      </w:tr>
      <w:tr w:rsidR="009E1FF4" w:rsidRPr="00C20D51" w:rsidTr="000C45D9">
        <w:trPr>
          <w:trHeight w:val="302"/>
        </w:trPr>
        <w:tc>
          <w:tcPr>
            <w:tcW w:w="1478" w:type="dxa"/>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2</w:t>
            </w:r>
          </w:p>
        </w:tc>
        <w:tc>
          <w:tcPr>
            <w:tcW w:w="1990" w:type="dxa"/>
            <w:tcBorders>
              <w:left w:val="single" w:sz="4" w:space="0" w:color="auto"/>
            </w:tcBorders>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3</w:t>
            </w:r>
          </w:p>
        </w:tc>
        <w:tc>
          <w:tcPr>
            <w:tcW w:w="1530"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4</w:t>
            </w:r>
          </w:p>
        </w:tc>
        <w:tc>
          <w:tcPr>
            <w:tcW w:w="1410" w:type="dxa"/>
          </w:tcPr>
          <w:p w:rsidR="009E1FF4" w:rsidRPr="00C20D51" w:rsidRDefault="009E1FF4" w:rsidP="000C45D9">
            <w:pPr>
              <w:contextualSpacing/>
              <w:jc w:val="center"/>
              <w:rPr>
                <w:rFonts w:ascii="Times New Roman" w:hAnsi="Times New Roman" w:cs="Times New Roman"/>
                <w:sz w:val="24"/>
                <w:szCs w:val="24"/>
              </w:rPr>
            </w:pPr>
            <w:r w:rsidRPr="00C20D51">
              <w:rPr>
                <w:rFonts w:ascii="Times New Roman" w:hAnsi="Times New Roman" w:cs="Times New Roman"/>
                <w:sz w:val="24"/>
                <w:szCs w:val="24"/>
              </w:rPr>
              <w:t>5</w:t>
            </w:r>
          </w:p>
        </w:tc>
      </w:tr>
      <w:tr w:rsidR="009E1FF4" w:rsidRPr="00C20D51" w:rsidTr="000C45D9">
        <w:trPr>
          <w:trHeight w:val="589"/>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1</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Сидоров Сергей Романович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20</w:t>
            </w:r>
          </w:p>
        </w:tc>
        <w:tc>
          <w:tcPr>
            <w:tcW w:w="1530" w:type="dxa"/>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30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60</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2</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proofErr w:type="spellStart"/>
            <w:r w:rsidRPr="008F0180">
              <w:rPr>
                <w:rFonts w:ascii="Times New Roman" w:hAnsi="Times New Roman" w:cs="Times New Roman"/>
                <w:sz w:val="24"/>
                <w:szCs w:val="24"/>
              </w:rPr>
              <w:t>Поповнин</w:t>
            </w:r>
            <w:proofErr w:type="spellEnd"/>
            <w:r w:rsidRPr="008F0180">
              <w:rPr>
                <w:rFonts w:ascii="Times New Roman" w:hAnsi="Times New Roman" w:cs="Times New Roman"/>
                <w:sz w:val="24"/>
                <w:szCs w:val="24"/>
              </w:rPr>
              <w:t xml:space="preserve"> Данила Алексеевич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15</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50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65</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3</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Маслов Александр Евгеньевич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Pr="008F0180" w:rsidRDefault="009E1FF4" w:rsidP="000C45D9">
            <w:pPr>
              <w:contextualSpacing/>
              <w:jc w:val="center"/>
              <w:rPr>
                <w:rFonts w:ascii="Times New Roman" w:hAnsi="Times New Roman" w:cs="Times New Roman"/>
                <w:sz w:val="24"/>
                <w:szCs w:val="28"/>
              </w:rPr>
            </w:pPr>
          </w:p>
          <w:p w:rsidR="009E1FF4" w:rsidRDefault="009E1FF4" w:rsidP="000C45D9">
            <w:pPr>
              <w:contextualSpacing/>
              <w:jc w:val="center"/>
              <w:rPr>
                <w:rFonts w:ascii="Times New Roman" w:hAnsi="Times New Roman" w:cs="Times New Roman"/>
                <w:sz w:val="24"/>
                <w:szCs w:val="28"/>
              </w:rPr>
            </w:pPr>
          </w:p>
          <w:p w:rsidR="009E1FF4" w:rsidRPr="008F0180" w:rsidRDefault="009E1FF4" w:rsidP="000C45D9">
            <w:pPr>
              <w:contextualSpacing/>
              <w:jc w:val="center"/>
              <w:rPr>
                <w:rFonts w:ascii="Times New Roman" w:hAnsi="Times New Roman" w:cs="Times New Roman"/>
                <w:sz w:val="24"/>
                <w:szCs w:val="28"/>
              </w:rPr>
            </w:pPr>
            <w:r w:rsidRPr="008F0180">
              <w:rPr>
                <w:rFonts w:ascii="Times New Roman" w:hAnsi="Times New Roman" w:cs="Times New Roman"/>
                <w:sz w:val="24"/>
                <w:szCs w:val="28"/>
              </w:rPr>
              <w:t>10</w:t>
            </w:r>
          </w:p>
        </w:tc>
        <w:tc>
          <w:tcPr>
            <w:tcW w:w="1530" w:type="dxa"/>
          </w:tcPr>
          <w:p w:rsidR="009E1FF4" w:rsidRPr="008F0180" w:rsidRDefault="009E1FF4" w:rsidP="000C45D9">
            <w:pPr>
              <w:rPr>
                <w:rFonts w:ascii="Times New Roman" w:hAnsi="Times New Roman" w:cs="Times New Roman"/>
                <w:sz w:val="24"/>
                <w:szCs w:val="28"/>
              </w:rPr>
            </w:pPr>
          </w:p>
          <w:p w:rsidR="009E1FF4" w:rsidRPr="008F0180" w:rsidRDefault="009E1FF4" w:rsidP="000C45D9">
            <w:pPr>
              <w:jc w:val="center"/>
              <w:rPr>
                <w:rFonts w:ascii="Times New Roman" w:hAnsi="Times New Roman" w:cs="Times New Roman"/>
                <w:sz w:val="24"/>
                <w:szCs w:val="28"/>
              </w:rPr>
            </w:pPr>
            <w:r w:rsidRPr="008F0180">
              <w:rPr>
                <w:rFonts w:ascii="Times New Roman" w:hAnsi="Times New Roman" w:cs="Times New Roman"/>
                <w:sz w:val="24"/>
                <w:szCs w:val="28"/>
              </w:rPr>
              <w:t>32</w:t>
            </w:r>
          </w:p>
        </w:tc>
        <w:tc>
          <w:tcPr>
            <w:tcW w:w="1410" w:type="dxa"/>
            <w:vAlign w:val="center"/>
          </w:tcPr>
          <w:p w:rsidR="009E1FF4" w:rsidRPr="008F0180" w:rsidRDefault="009E1FF4" w:rsidP="000C45D9">
            <w:pPr>
              <w:contextualSpacing/>
              <w:jc w:val="center"/>
              <w:rPr>
                <w:rFonts w:ascii="Times New Roman" w:hAnsi="Times New Roman" w:cs="Times New Roman"/>
                <w:sz w:val="24"/>
                <w:szCs w:val="28"/>
              </w:rPr>
            </w:pPr>
            <w:r w:rsidRPr="008F0180">
              <w:rPr>
                <w:rFonts w:ascii="Times New Roman" w:hAnsi="Times New Roman" w:cs="Times New Roman"/>
                <w:sz w:val="24"/>
                <w:szCs w:val="28"/>
              </w:rPr>
              <w:t>42</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4</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Власенков Данил Александрович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20</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50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70</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Воронков Виктор Викторович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3</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47</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50</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6</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Романов Максим Александрович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5</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30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35</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lastRenderedPageBreak/>
              <w:t>7</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Жуков Игорь Алексеевич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10</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50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60</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8</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proofErr w:type="spellStart"/>
            <w:r w:rsidRPr="008F0180">
              <w:rPr>
                <w:rFonts w:ascii="Times New Roman" w:hAnsi="Times New Roman" w:cs="Times New Roman"/>
                <w:sz w:val="24"/>
                <w:szCs w:val="24"/>
              </w:rPr>
              <w:t>Чечетин</w:t>
            </w:r>
            <w:proofErr w:type="spellEnd"/>
          </w:p>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Дмитрий</w:t>
            </w:r>
          </w:p>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Анатольевич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3</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47</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50</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9</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r w:rsidRPr="008F0180">
              <w:rPr>
                <w:rFonts w:ascii="Times New Roman" w:hAnsi="Times New Roman" w:cs="Times New Roman"/>
                <w:sz w:val="24"/>
                <w:szCs w:val="24"/>
              </w:rPr>
              <w:t>Фролов Максим Андреевич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10</w:t>
            </w:r>
          </w:p>
        </w:tc>
        <w:tc>
          <w:tcPr>
            <w:tcW w:w="1530" w:type="dxa"/>
          </w:tcPr>
          <w:p w:rsidR="009E1FF4" w:rsidRDefault="009E1FF4" w:rsidP="000C45D9">
            <w:pPr>
              <w:jc w:val="center"/>
              <w:rPr>
                <w:rFonts w:ascii="Times New Roman" w:hAnsi="Times New Roman" w:cs="Times New Roman"/>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rPr>
              <w:t>40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50</w:t>
            </w:r>
          </w:p>
        </w:tc>
      </w:tr>
      <w:tr w:rsidR="009E1FF4" w:rsidRPr="00C20D51" w:rsidTr="000C45D9">
        <w:trPr>
          <w:trHeight w:val="604"/>
        </w:trPr>
        <w:tc>
          <w:tcPr>
            <w:tcW w:w="1478"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10</w:t>
            </w:r>
          </w:p>
        </w:tc>
        <w:tc>
          <w:tcPr>
            <w:tcW w:w="1935" w:type="dxa"/>
            <w:tcBorders>
              <w:top w:val="single" w:sz="4" w:space="0" w:color="auto"/>
              <w:left w:val="single" w:sz="4" w:space="0" w:color="auto"/>
              <w:bottom w:val="single" w:sz="4" w:space="0" w:color="auto"/>
              <w:right w:val="single" w:sz="4" w:space="0" w:color="auto"/>
            </w:tcBorders>
            <w:vAlign w:val="center"/>
          </w:tcPr>
          <w:p w:rsidR="009E1FF4" w:rsidRPr="008F0180" w:rsidRDefault="009E1FF4" w:rsidP="000C45D9">
            <w:pPr>
              <w:contextualSpacing/>
              <w:rPr>
                <w:rFonts w:ascii="Times New Roman" w:hAnsi="Times New Roman" w:cs="Times New Roman"/>
                <w:sz w:val="24"/>
                <w:szCs w:val="24"/>
              </w:rPr>
            </w:pPr>
            <w:proofErr w:type="spellStart"/>
            <w:r w:rsidRPr="008F0180">
              <w:rPr>
                <w:rFonts w:ascii="Times New Roman" w:hAnsi="Times New Roman" w:cs="Times New Roman"/>
                <w:sz w:val="24"/>
                <w:szCs w:val="24"/>
              </w:rPr>
              <w:t>Зембуш</w:t>
            </w:r>
            <w:proofErr w:type="spellEnd"/>
            <w:r w:rsidRPr="008F0180">
              <w:rPr>
                <w:rFonts w:ascii="Times New Roman" w:hAnsi="Times New Roman" w:cs="Times New Roman"/>
                <w:sz w:val="24"/>
                <w:szCs w:val="24"/>
              </w:rPr>
              <w:t xml:space="preserve"> Глеб Аркадьевич</w:t>
            </w:r>
          </w:p>
          <w:p w:rsidR="009E1FF4" w:rsidRPr="008F0180" w:rsidRDefault="009E1FF4" w:rsidP="000C45D9">
            <w:pPr>
              <w:contextualSpacing/>
              <w:rPr>
                <w:rFonts w:ascii="Times New Roman" w:hAnsi="Times New Roman" w:cs="Times New Roman"/>
                <w:sz w:val="24"/>
                <w:szCs w:val="24"/>
              </w:rPr>
            </w:pPr>
          </w:p>
        </w:tc>
        <w:tc>
          <w:tcPr>
            <w:tcW w:w="1990" w:type="dxa"/>
            <w:tcBorders>
              <w:left w:val="single" w:sz="4" w:space="0" w:color="auto"/>
            </w:tcBorders>
          </w:tcPr>
          <w:p w:rsidR="009E1FF4" w:rsidRDefault="009E1FF4" w:rsidP="000C45D9">
            <w:pPr>
              <w:contextualSpacing/>
              <w:jc w:val="center"/>
              <w:rPr>
                <w:rFonts w:ascii="Times New Roman" w:hAnsi="Times New Roman" w:cs="Times New Roman"/>
                <w:sz w:val="24"/>
                <w:szCs w:val="24"/>
              </w:rPr>
            </w:pPr>
          </w:p>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10</w:t>
            </w:r>
          </w:p>
        </w:tc>
        <w:tc>
          <w:tcPr>
            <w:tcW w:w="1530" w:type="dxa"/>
          </w:tcPr>
          <w:p w:rsidR="009E1FF4" w:rsidRDefault="009E1FF4" w:rsidP="000C45D9">
            <w:pPr>
              <w:jc w:val="center"/>
              <w:rPr>
                <w:rFonts w:ascii="Times New Roman" w:hAnsi="Times New Roman" w:cs="Times New Roman"/>
                <w:sz w:val="24"/>
                <w:szCs w:val="24"/>
              </w:rPr>
            </w:pPr>
          </w:p>
          <w:p w:rsidR="009E1FF4" w:rsidRPr="008F0180" w:rsidRDefault="009E1FF4" w:rsidP="000C45D9">
            <w:pPr>
              <w:jc w:val="center"/>
              <w:rPr>
                <w:rFonts w:ascii="Times New Roman" w:hAnsi="Times New Roman" w:cs="Times New Roman"/>
              </w:rPr>
            </w:pPr>
            <w:r w:rsidRPr="008F0180">
              <w:rPr>
                <w:rFonts w:ascii="Times New Roman" w:hAnsi="Times New Roman" w:cs="Times New Roman"/>
                <w:sz w:val="24"/>
                <w:szCs w:val="24"/>
              </w:rPr>
              <w:t>10</w:t>
            </w:r>
          </w:p>
        </w:tc>
        <w:tc>
          <w:tcPr>
            <w:tcW w:w="1410" w:type="dxa"/>
            <w:vAlign w:val="center"/>
          </w:tcPr>
          <w:p w:rsidR="009E1FF4" w:rsidRPr="008F0180" w:rsidRDefault="009E1FF4" w:rsidP="000C45D9">
            <w:pPr>
              <w:contextualSpacing/>
              <w:jc w:val="center"/>
              <w:rPr>
                <w:rFonts w:ascii="Times New Roman" w:hAnsi="Times New Roman" w:cs="Times New Roman"/>
                <w:sz w:val="24"/>
                <w:szCs w:val="24"/>
              </w:rPr>
            </w:pPr>
            <w:r w:rsidRPr="008F0180">
              <w:rPr>
                <w:rFonts w:ascii="Times New Roman" w:hAnsi="Times New Roman" w:cs="Times New Roman"/>
                <w:sz w:val="24"/>
                <w:szCs w:val="24"/>
              </w:rPr>
              <w:t>20</w:t>
            </w:r>
          </w:p>
        </w:tc>
      </w:tr>
    </w:tbl>
    <w:p w:rsidR="009E1FF4" w:rsidRDefault="009E1FF4" w:rsidP="009E1FF4">
      <w:pPr>
        <w:spacing w:line="240" w:lineRule="auto"/>
        <w:contextualSpacing/>
        <w:jc w:val="center"/>
        <w:rPr>
          <w:rFonts w:ascii="Times New Roman" w:hAnsi="Times New Roman" w:cs="Times New Roman"/>
          <w:sz w:val="24"/>
          <w:szCs w:val="24"/>
        </w:rPr>
      </w:pPr>
    </w:p>
    <w:p w:rsidR="009E1FF4" w:rsidRPr="00C20D51" w:rsidRDefault="009E1FF4" w:rsidP="009E1FF4">
      <w:pPr>
        <w:spacing w:line="240" w:lineRule="auto"/>
        <w:contextualSpacing/>
        <w:jc w:val="cente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6ED43EDC" wp14:editId="5F7C7B6D">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1FF4" w:rsidRDefault="009E1FF4" w:rsidP="009E1FF4">
      <w:pPr>
        <w:spacing w:after="0" w:line="360" w:lineRule="auto"/>
        <w:ind w:firstLine="709"/>
        <w:contextualSpacing/>
        <w:jc w:val="both"/>
        <w:rPr>
          <w:rFonts w:ascii="Times New Roman" w:hAnsi="Times New Roman" w:cs="Times New Roman"/>
          <w:sz w:val="28"/>
          <w:szCs w:val="24"/>
        </w:rPr>
      </w:pPr>
    </w:p>
    <w:p w:rsidR="009E1FF4" w:rsidRDefault="009E1FF4" w:rsidP="009E1FF4">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noProof/>
          <w:sz w:val="28"/>
          <w:szCs w:val="28"/>
          <w:lang w:eastAsia="ru-RU"/>
        </w:rPr>
        <w:drawing>
          <wp:inline distT="0" distB="0" distL="0" distR="0" wp14:anchorId="4597E807" wp14:editId="6FAD2FCE">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60%</w:t>
      </w:r>
      <w:r w:rsidRPr="00057EB5">
        <w:rPr>
          <w:rFonts w:ascii="Times New Roman" w:hAnsi="Times New Roman" w:cs="Times New Roman"/>
          <w:sz w:val="28"/>
          <w:szCs w:val="24"/>
        </w:rPr>
        <w:t xml:space="preserve"> участников справились с практическим заданием «Геодезическое сопровождение строительства зданий и сооружений», показав хороший результат. Неточность в снятии измерений с геодезических приборов и арифметические ошибки в расчетах повлияли на результат выполнения задания. В основном участники имеют хорошие навыки работы с геодезическими приборами. Рекомендовано усилить подготовку обучающихся по приобретению практического опыта в работе с геодезическими приборами. </w:t>
      </w:r>
    </w:p>
    <w:p w:rsidR="009E1FF4" w:rsidRDefault="009E1FF4" w:rsidP="009E1FF4">
      <w:pPr>
        <w:spacing w:after="0" w:line="360" w:lineRule="auto"/>
        <w:ind w:firstLine="709"/>
        <w:contextualSpacing/>
        <w:jc w:val="both"/>
        <w:rPr>
          <w:rFonts w:ascii="Times New Roman" w:hAnsi="Times New Roman" w:cs="Times New Roman"/>
          <w:sz w:val="28"/>
          <w:szCs w:val="24"/>
        </w:rPr>
      </w:pPr>
      <w:r w:rsidRPr="00057EB5">
        <w:rPr>
          <w:rFonts w:ascii="Times New Roman" w:hAnsi="Times New Roman" w:cs="Times New Roman"/>
          <w:sz w:val="28"/>
          <w:szCs w:val="24"/>
        </w:rPr>
        <w:t xml:space="preserve">При выполнении вариативной части задания II уровня «Выполнение поперечного разреза гражданского здания» </w:t>
      </w:r>
      <w:r>
        <w:rPr>
          <w:rFonts w:ascii="Times New Roman" w:hAnsi="Times New Roman" w:cs="Times New Roman"/>
          <w:sz w:val="28"/>
          <w:szCs w:val="24"/>
        </w:rPr>
        <w:t>70%</w:t>
      </w:r>
      <w:r w:rsidRPr="00057EB5">
        <w:rPr>
          <w:rFonts w:ascii="Times New Roman" w:hAnsi="Times New Roman" w:cs="Times New Roman"/>
          <w:sz w:val="28"/>
          <w:szCs w:val="24"/>
        </w:rPr>
        <w:t xml:space="preserve"> участников показали хорошие умения выполнения строительных чертежей в программе </w:t>
      </w:r>
      <w:proofErr w:type="spellStart"/>
      <w:r w:rsidRPr="00057EB5">
        <w:rPr>
          <w:rFonts w:ascii="Times New Roman" w:hAnsi="Times New Roman" w:cs="Times New Roman"/>
          <w:sz w:val="28"/>
          <w:szCs w:val="24"/>
        </w:rPr>
        <w:t>AutoCAD</w:t>
      </w:r>
      <w:proofErr w:type="spellEnd"/>
      <w:r w:rsidRPr="00057EB5">
        <w:rPr>
          <w:rFonts w:ascii="Times New Roman" w:hAnsi="Times New Roman" w:cs="Times New Roman"/>
          <w:sz w:val="28"/>
          <w:szCs w:val="24"/>
        </w:rPr>
        <w:t>. Но не соблюдение выполнения задания в соответствии критериям оценивания, привело к потере баллов. Рекомендовано уделять больше внимания при изучении критериев выполнения практического задания. По результатам определения объемов работ и составления локального сметного расчета, можно сделать вывод об уровне подготовки обучающихся выше среднего. Рекомендовано увеличить практические занятия по разработке проектно-сметной документации.</w:t>
      </w:r>
    </w:p>
    <w:p w:rsidR="009E1FF4" w:rsidRPr="00057EB5" w:rsidRDefault="009E1FF4" w:rsidP="009E1FF4">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noProof/>
          <w:sz w:val="28"/>
          <w:szCs w:val="28"/>
          <w:lang w:eastAsia="ru-RU"/>
        </w:rPr>
        <w:drawing>
          <wp:inline distT="0" distB="0" distL="0" distR="0" wp14:anchorId="620FD4D1" wp14:editId="14642DD2">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1FF4" w:rsidRDefault="009E1FF4" w:rsidP="009E1FF4">
      <w:pPr>
        <w:pStyle w:val="a4"/>
        <w:ind w:left="705"/>
        <w:rPr>
          <w:rFonts w:ascii="Times New Roman" w:hAnsi="Times New Roman" w:cs="Times New Roman"/>
          <w:sz w:val="28"/>
          <w:szCs w:val="28"/>
        </w:rPr>
      </w:pPr>
    </w:p>
    <w:p w:rsidR="009E1FF4" w:rsidRPr="002C6FBF" w:rsidRDefault="009E1FF4" w:rsidP="009E1FF4">
      <w:pPr>
        <w:pStyle w:val="a4"/>
        <w:ind w:left="705"/>
        <w:rPr>
          <w:rFonts w:ascii="Times New Roman" w:hAnsi="Times New Roman" w:cs="Times New Roman"/>
          <w:sz w:val="28"/>
          <w:szCs w:val="28"/>
        </w:rPr>
      </w:pPr>
    </w:p>
    <w:p w:rsidR="009E1FF4" w:rsidRDefault="009E1FF4" w:rsidP="009E1FF4">
      <w:pPr>
        <w:pStyle w:val="a4"/>
        <w:numPr>
          <w:ilvl w:val="0"/>
          <w:numId w:val="4"/>
        </w:numPr>
        <w:spacing w:after="0"/>
        <w:ind w:left="-142" w:firstLine="851"/>
        <w:jc w:val="both"/>
        <w:rPr>
          <w:rFonts w:ascii="Times New Roman" w:hAnsi="Times New Roman" w:cs="Times New Roman"/>
          <w:sz w:val="28"/>
          <w:szCs w:val="28"/>
        </w:rPr>
      </w:pPr>
      <w:r w:rsidRPr="00CA740F">
        <w:rPr>
          <w:rFonts w:ascii="Times New Roman" w:hAnsi="Times New Roman" w:cs="Times New Roman"/>
          <w:sz w:val="28"/>
          <w:szCs w:val="28"/>
        </w:rPr>
        <w:t>Общие итоги выполнения професси</w:t>
      </w:r>
      <w:r>
        <w:rPr>
          <w:rFonts w:ascii="Times New Roman" w:hAnsi="Times New Roman" w:cs="Times New Roman"/>
          <w:sz w:val="28"/>
          <w:szCs w:val="28"/>
        </w:rPr>
        <w:t>онального комплексного задания.</w:t>
      </w:r>
    </w:p>
    <w:p w:rsidR="009E1FF4" w:rsidRPr="00AD767E" w:rsidRDefault="009E1FF4" w:rsidP="009E1FF4">
      <w:pPr>
        <w:pStyle w:val="a4"/>
        <w:spacing w:after="0"/>
        <w:ind w:left="0" w:firstLine="709"/>
        <w:jc w:val="both"/>
        <w:rPr>
          <w:rFonts w:ascii="Times New Roman" w:hAnsi="Times New Roman" w:cs="Times New Roman"/>
          <w:sz w:val="28"/>
          <w:szCs w:val="28"/>
        </w:rPr>
      </w:pPr>
      <w:r w:rsidRPr="00AD767E">
        <w:rPr>
          <w:rFonts w:ascii="Times New Roman" w:hAnsi="Times New Roman" w:cs="Times New Roman"/>
          <w:sz w:val="28"/>
          <w:szCs w:val="28"/>
        </w:rPr>
        <w:lastRenderedPageBreak/>
        <w:t>На</w:t>
      </w:r>
      <w:r>
        <w:rPr>
          <w:rFonts w:ascii="Times New Roman" w:hAnsi="Times New Roman" w:cs="Times New Roman"/>
          <w:sz w:val="28"/>
          <w:szCs w:val="28"/>
        </w:rPr>
        <w:t xml:space="preserve"> </w:t>
      </w:r>
      <w:r w:rsidRPr="00AD767E">
        <w:rPr>
          <w:rFonts w:ascii="Times New Roman" w:hAnsi="Times New Roman" w:cs="Times New Roman"/>
          <w:sz w:val="28"/>
          <w:szCs w:val="28"/>
        </w:rPr>
        <w:t>основе сводной ведомости результатов выполнения заданий 1 и 2 уровн</w:t>
      </w:r>
      <w:r>
        <w:rPr>
          <w:rFonts w:ascii="Times New Roman" w:hAnsi="Times New Roman" w:cs="Times New Roman"/>
          <w:sz w:val="28"/>
          <w:szCs w:val="28"/>
        </w:rPr>
        <w:t>ей</w:t>
      </w:r>
      <w:r w:rsidRPr="00AD767E">
        <w:rPr>
          <w:rFonts w:ascii="Times New Roman" w:hAnsi="Times New Roman" w:cs="Times New Roman"/>
          <w:sz w:val="28"/>
          <w:szCs w:val="28"/>
        </w:rPr>
        <w:t xml:space="preserve"> каждым участником Олимпиады была сформирована итоговая оценка выполнения профессионального комплексного задания каждого участника. </w:t>
      </w:r>
    </w:p>
    <w:p w:rsidR="009E1FF4" w:rsidRDefault="009E1FF4" w:rsidP="009E1FF4">
      <w:pPr>
        <w:spacing w:after="0"/>
        <w:ind w:firstLine="705"/>
        <w:jc w:val="both"/>
        <w:rPr>
          <w:rFonts w:ascii="Times New Roman" w:hAnsi="Times New Roman" w:cs="Times New Roman"/>
          <w:sz w:val="28"/>
          <w:szCs w:val="28"/>
        </w:rPr>
      </w:pPr>
      <w:r>
        <w:rPr>
          <w:rFonts w:ascii="Times New Roman" w:hAnsi="Times New Roman" w:cs="Times New Roman"/>
          <w:sz w:val="28"/>
          <w:szCs w:val="28"/>
        </w:rPr>
        <w:t>Лучшими были признаны участники по номерам 1,2,4 и 7, что соответствует 1, 2 и 3 месту. Результаты представлены в таблице.</w:t>
      </w:r>
    </w:p>
    <w:p w:rsidR="009E1FF4" w:rsidRDefault="009E1FF4" w:rsidP="009E1FF4">
      <w:pPr>
        <w:spacing w:after="0"/>
        <w:jc w:val="center"/>
        <w:rPr>
          <w:rFonts w:ascii="Times New Roman" w:hAnsi="Times New Roman" w:cs="Times New Roman"/>
          <w:sz w:val="28"/>
          <w:szCs w:val="28"/>
        </w:rPr>
      </w:pPr>
    </w:p>
    <w:p w:rsidR="009E1FF4" w:rsidRPr="00985943" w:rsidRDefault="009E1FF4" w:rsidP="009E1FF4">
      <w:pPr>
        <w:spacing w:after="0"/>
        <w:jc w:val="center"/>
        <w:rPr>
          <w:rFonts w:ascii="Times New Roman" w:hAnsi="Times New Roman" w:cs="Times New Roman"/>
          <w:sz w:val="28"/>
          <w:szCs w:val="28"/>
        </w:rPr>
      </w:pPr>
      <w:r w:rsidRPr="00985943">
        <w:rPr>
          <w:rFonts w:ascii="Times New Roman" w:hAnsi="Times New Roman" w:cs="Times New Roman"/>
          <w:sz w:val="28"/>
          <w:szCs w:val="28"/>
        </w:rPr>
        <w:t>Победители и призеры этапа</w:t>
      </w:r>
    </w:p>
    <w:p w:rsidR="009E1FF4" w:rsidRPr="00985943" w:rsidRDefault="009E1FF4" w:rsidP="009E1FF4">
      <w:pPr>
        <w:spacing w:after="0"/>
        <w:jc w:val="center"/>
        <w:rPr>
          <w:rFonts w:ascii="Times New Roman" w:hAnsi="Times New Roman" w:cs="Times New Roman"/>
          <w:sz w:val="28"/>
          <w:szCs w:val="28"/>
        </w:rPr>
      </w:pPr>
      <w:r w:rsidRPr="00985943">
        <w:rPr>
          <w:rFonts w:ascii="Times New Roman" w:hAnsi="Times New Roman" w:cs="Times New Roman"/>
          <w:sz w:val="28"/>
          <w:szCs w:val="28"/>
        </w:rPr>
        <w:t>Всероссийской олимпиады профессионального мастерства</w:t>
      </w:r>
    </w:p>
    <w:p w:rsidR="009E1FF4" w:rsidRPr="00985943" w:rsidRDefault="009E1FF4" w:rsidP="009E1FF4">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611"/>
        <w:gridCol w:w="2062"/>
        <w:gridCol w:w="3841"/>
        <w:gridCol w:w="1965"/>
      </w:tblGrid>
      <w:tr w:rsidR="009E1FF4" w:rsidRPr="00985943" w:rsidTr="000C45D9">
        <w:tc>
          <w:tcPr>
            <w:tcW w:w="1611" w:type="dxa"/>
            <w:vAlign w:val="center"/>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Занятое место</w:t>
            </w:r>
          </w:p>
        </w:tc>
        <w:tc>
          <w:tcPr>
            <w:tcW w:w="1928" w:type="dxa"/>
            <w:vAlign w:val="center"/>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Фамилия, имя, отчество участника</w:t>
            </w:r>
          </w:p>
        </w:tc>
        <w:tc>
          <w:tcPr>
            <w:tcW w:w="3841" w:type="dxa"/>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Наименование образовательной организации</w:t>
            </w:r>
          </w:p>
        </w:tc>
        <w:tc>
          <w:tcPr>
            <w:tcW w:w="1965" w:type="dxa"/>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Наименование субъекта Российской Федерации</w:t>
            </w:r>
          </w:p>
        </w:tc>
      </w:tr>
      <w:tr w:rsidR="009E1FF4" w:rsidRPr="00985943" w:rsidTr="000C45D9">
        <w:tc>
          <w:tcPr>
            <w:tcW w:w="1611" w:type="dxa"/>
            <w:vAlign w:val="center"/>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1</w:t>
            </w:r>
          </w:p>
        </w:tc>
        <w:tc>
          <w:tcPr>
            <w:tcW w:w="1928" w:type="dxa"/>
            <w:vAlign w:val="center"/>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2</w:t>
            </w:r>
          </w:p>
        </w:tc>
        <w:tc>
          <w:tcPr>
            <w:tcW w:w="3841" w:type="dxa"/>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3</w:t>
            </w:r>
          </w:p>
        </w:tc>
        <w:tc>
          <w:tcPr>
            <w:tcW w:w="1965" w:type="dxa"/>
          </w:tcPr>
          <w:p w:rsidR="009E1FF4" w:rsidRPr="00985943" w:rsidRDefault="009E1FF4" w:rsidP="000C45D9">
            <w:pPr>
              <w:contextualSpacing/>
              <w:jc w:val="center"/>
              <w:rPr>
                <w:rFonts w:ascii="Times New Roman" w:hAnsi="Times New Roman" w:cs="Times New Roman"/>
                <w:sz w:val="28"/>
                <w:szCs w:val="28"/>
              </w:rPr>
            </w:pPr>
            <w:r w:rsidRPr="00985943">
              <w:rPr>
                <w:rFonts w:ascii="Times New Roman" w:hAnsi="Times New Roman" w:cs="Times New Roman"/>
                <w:sz w:val="28"/>
                <w:szCs w:val="28"/>
              </w:rPr>
              <w:t>4</w:t>
            </w:r>
          </w:p>
        </w:tc>
      </w:tr>
      <w:tr w:rsidR="009E1FF4" w:rsidRPr="00985943" w:rsidTr="000C45D9">
        <w:tc>
          <w:tcPr>
            <w:tcW w:w="1611" w:type="dxa"/>
          </w:tcPr>
          <w:p w:rsidR="009E1FF4" w:rsidRPr="00AD767E" w:rsidRDefault="009E1FF4" w:rsidP="000C45D9">
            <w:pPr>
              <w:contextualSpacing/>
              <w:jc w:val="center"/>
              <w:rPr>
                <w:rFonts w:ascii="Times New Roman" w:hAnsi="Times New Roman" w:cs="Times New Roman"/>
                <w:sz w:val="28"/>
                <w:szCs w:val="24"/>
                <w:lang w:val="en-US"/>
              </w:rPr>
            </w:pPr>
            <w:r w:rsidRPr="00AD767E">
              <w:rPr>
                <w:rFonts w:ascii="Times New Roman" w:hAnsi="Times New Roman" w:cs="Times New Roman"/>
                <w:sz w:val="28"/>
                <w:szCs w:val="24"/>
                <w:lang w:val="en-US"/>
              </w:rPr>
              <w:t>I</w:t>
            </w:r>
          </w:p>
        </w:tc>
        <w:tc>
          <w:tcPr>
            <w:tcW w:w="1928" w:type="dxa"/>
          </w:tcPr>
          <w:p w:rsidR="009E1FF4" w:rsidRPr="002D5142" w:rsidRDefault="009E1FF4" w:rsidP="000C45D9">
            <w:pPr>
              <w:rPr>
                <w:rFonts w:ascii="Times New Roman" w:hAnsi="Times New Roman" w:cs="Times New Roman"/>
                <w:sz w:val="28"/>
              </w:rPr>
            </w:pPr>
            <w:r w:rsidRPr="002D5142">
              <w:rPr>
                <w:rFonts w:ascii="Times New Roman" w:hAnsi="Times New Roman" w:cs="Times New Roman"/>
                <w:sz w:val="28"/>
              </w:rPr>
              <w:t>Власенков Данил Александрович</w:t>
            </w:r>
          </w:p>
        </w:tc>
        <w:tc>
          <w:tcPr>
            <w:tcW w:w="3841" w:type="dxa"/>
          </w:tcPr>
          <w:p w:rsidR="009E1FF4" w:rsidRPr="00AD767E" w:rsidRDefault="009E1FF4" w:rsidP="000C45D9">
            <w:pPr>
              <w:jc w:val="center"/>
              <w:rPr>
                <w:sz w:val="28"/>
              </w:rPr>
            </w:pPr>
            <w:r>
              <w:rPr>
                <w:rFonts w:ascii="Times New Roman" w:hAnsi="Times New Roman" w:cs="Times New Roman"/>
                <w:sz w:val="28"/>
                <w:szCs w:val="24"/>
              </w:rPr>
              <w:t xml:space="preserve">Филиал </w:t>
            </w:r>
            <w:r w:rsidRPr="00AD767E">
              <w:rPr>
                <w:rFonts w:ascii="Times New Roman" w:hAnsi="Times New Roman" w:cs="Times New Roman"/>
                <w:sz w:val="28"/>
                <w:szCs w:val="24"/>
              </w:rPr>
              <w:t>ГБОУ ВО МО «Университет «Дубна»</w:t>
            </w:r>
            <w:r>
              <w:rPr>
                <w:rFonts w:ascii="Times New Roman" w:hAnsi="Times New Roman" w:cs="Times New Roman"/>
                <w:sz w:val="28"/>
                <w:szCs w:val="24"/>
              </w:rPr>
              <w:t xml:space="preserve"> - Дмитровский институт непрерывного образования</w:t>
            </w:r>
          </w:p>
        </w:tc>
        <w:tc>
          <w:tcPr>
            <w:tcW w:w="1965" w:type="dxa"/>
          </w:tcPr>
          <w:p w:rsidR="009E1FF4" w:rsidRPr="00985943" w:rsidRDefault="009E1FF4" w:rsidP="000C45D9">
            <w:pPr>
              <w:contextualSpacing/>
              <w:rPr>
                <w:rFonts w:ascii="Times New Roman" w:hAnsi="Times New Roman" w:cs="Times New Roman"/>
                <w:sz w:val="28"/>
                <w:szCs w:val="28"/>
              </w:rPr>
            </w:pPr>
            <w:r w:rsidRPr="00985943">
              <w:rPr>
                <w:rFonts w:ascii="Times New Roman" w:hAnsi="Times New Roman" w:cs="Times New Roman"/>
                <w:sz w:val="28"/>
                <w:szCs w:val="28"/>
              </w:rPr>
              <w:t>Московская область</w:t>
            </w:r>
          </w:p>
        </w:tc>
      </w:tr>
      <w:tr w:rsidR="009E1FF4" w:rsidRPr="00985943" w:rsidTr="000C45D9">
        <w:tc>
          <w:tcPr>
            <w:tcW w:w="1611" w:type="dxa"/>
          </w:tcPr>
          <w:p w:rsidR="009E1FF4" w:rsidRPr="00AD767E" w:rsidRDefault="009E1FF4" w:rsidP="000C45D9">
            <w:pPr>
              <w:contextualSpacing/>
              <w:jc w:val="center"/>
              <w:rPr>
                <w:rFonts w:ascii="Times New Roman" w:hAnsi="Times New Roman" w:cs="Times New Roman"/>
                <w:sz w:val="28"/>
                <w:szCs w:val="24"/>
                <w:lang w:val="en-US"/>
              </w:rPr>
            </w:pPr>
            <w:r w:rsidRPr="00AD767E">
              <w:rPr>
                <w:rFonts w:ascii="Times New Roman" w:hAnsi="Times New Roman" w:cs="Times New Roman"/>
                <w:sz w:val="28"/>
                <w:szCs w:val="24"/>
                <w:lang w:val="en-US"/>
              </w:rPr>
              <w:t>II</w:t>
            </w:r>
          </w:p>
        </w:tc>
        <w:tc>
          <w:tcPr>
            <w:tcW w:w="1928" w:type="dxa"/>
          </w:tcPr>
          <w:p w:rsidR="009E1FF4" w:rsidRPr="002D5142" w:rsidRDefault="009E1FF4" w:rsidP="000C45D9">
            <w:pPr>
              <w:rPr>
                <w:rFonts w:ascii="Times New Roman" w:hAnsi="Times New Roman" w:cs="Times New Roman"/>
                <w:sz w:val="28"/>
              </w:rPr>
            </w:pPr>
            <w:proofErr w:type="spellStart"/>
            <w:r w:rsidRPr="002D5142">
              <w:rPr>
                <w:rFonts w:ascii="Times New Roman" w:hAnsi="Times New Roman" w:cs="Times New Roman"/>
                <w:sz w:val="28"/>
              </w:rPr>
              <w:t>Поповнин</w:t>
            </w:r>
            <w:proofErr w:type="spellEnd"/>
            <w:r w:rsidRPr="002D5142">
              <w:rPr>
                <w:rFonts w:ascii="Times New Roman" w:hAnsi="Times New Roman" w:cs="Times New Roman"/>
                <w:sz w:val="28"/>
              </w:rPr>
              <w:t xml:space="preserve"> Данила Алексеевич</w:t>
            </w:r>
          </w:p>
        </w:tc>
        <w:tc>
          <w:tcPr>
            <w:tcW w:w="3841" w:type="dxa"/>
          </w:tcPr>
          <w:p w:rsidR="009E1FF4" w:rsidRPr="00AD767E" w:rsidRDefault="009E1FF4" w:rsidP="000C45D9">
            <w:pPr>
              <w:jc w:val="center"/>
              <w:rPr>
                <w:sz w:val="28"/>
              </w:rPr>
            </w:pPr>
            <w:r>
              <w:rPr>
                <w:rFonts w:ascii="Times New Roman" w:hAnsi="Times New Roman" w:cs="Times New Roman"/>
                <w:sz w:val="28"/>
                <w:szCs w:val="24"/>
              </w:rPr>
              <w:t xml:space="preserve">Филиал </w:t>
            </w:r>
            <w:r w:rsidRPr="00AD767E">
              <w:rPr>
                <w:rFonts w:ascii="Times New Roman" w:hAnsi="Times New Roman" w:cs="Times New Roman"/>
                <w:sz w:val="28"/>
                <w:szCs w:val="24"/>
              </w:rPr>
              <w:t>ГБОУ ВО МО «Университет «Дубна»</w:t>
            </w:r>
            <w:r>
              <w:rPr>
                <w:rFonts w:ascii="Times New Roman" w:hAnsi="Times New Roman" w:cs="Times New Roman"/>
                <w:sz w:val="28"/>
                <w:szCs w:val="24"/>
              </w:rPr>
              <w:t xml:space="preserve"> - Дмитровский институт непрерывного образования</w:t>
            </w:r>
          </w:p>
        </w:tc>
        <w:tc>
          <w:tcPr>
            <w:tcW w:w="1965" w:type="dxa"/>
          </w:tcPr>
          <w:p w:rsidR="009E1FF4" w:rsidRPr="00985943" w:rsidRDefault="009E1FF4" w:rsidP="000C45D9">
            <w:pPr>
              <w:contextualSpacing/>
              <w:rPr>
                <w:rFonts w:ascii="Times New Roman" w:hAnsi="Times New Roman" w:cs="Times New Roman"/>
                <w:sz w:val="28"/>
                <w:szCs w:val="28"/>
              </w:rPr>
            </w:pPr>
            <w:r w:rsidRPr="00985943">
              <w:rPr>
                <w:rFonts w:ascii="Times New Roman" w:hAnsi="Times New Roman" w:cs="Times New Roman"/>
                <w:sz w:val="28"/>
                <w:szCs w:val="28"/>
              </w:rPr>
              <w:t>Московская область</w:t>
            </w:r>
          </w:p>
        </w:tc>
      </w:tr>
      <w:tr w:rsidR="009E1FF4" w:rsidRPr="00985943" w:rsidTr="000C45D9">
        <w:tc>
          <w:tcPr>
            <w:tcW w:w="1611" w:type="dxa"/>
          </w:tcPr>
          <w:p w:rsidR="009E1FF4" w:rsidRPr="00AD767E" w:rsidRDefault="009E1FF4" w:rsidP="000C45D9">
            <w:pPr>
              <w:contextualSpacing/>
              <w:jc w:val="center"/>
              <w:rPr>
                <w:rFonts w:ascii="Times New Roman" w:hAnsi="Times New Roman" w:cs="Times New Roman"/>
                <w:sz w:val="28"/>
                <w:szCs w:val="24"/>
                <w:lang w:val="en-US"/>
              </w:rPr>
            </w:pPr>
            <w:r w:rsidRPr="00AD767E">
              <w:rPr>
                <w:rFonts w:ascii="Times New Roman" w:hAnsi="Times New Roman" w:cs="Times New Roman"/>
                <w:sz w:val="28"/>
                <w:szCs w:val="24"/>
                <w:lang w:val="en-US"/>
              </w:rPr>
              <w:t>III</w:t>
            </w:r>
          </w:p>
        </w:tc>
        <w:tc>
          <w:tcPr>
            <w:tcW w:w="1928" w:type="dxa"/>
          </w:tcPr>
          <w:p w:rsidR="009E1FF4" w:rsidRPr="002D5142" w:rsidRDefault="009E1FF4" w:rsidP="000C45D9">
            <w:pPr>
              <w:rPr>
                <w:rFonts w:ascii="Times New Roman" w:hAnsi="Times New Roman" w:cs="Times New Roman"/>
                <w:sz w:val="28"/>
              </w:rPr>
            </w:pPr>
            <w:r w:rsidRPr="002D5142">
              <w:rPr>
                <w:rFonts w:ascii="Times New Roman" w:hAnsi="Times New Roman" w:cs="Times New Roman"/>
                <w:sz w:val="28"/>
              </w:rPr>
              <w:t>Сидоров Сергей Романович</w:t>
            </w:r>
          </w:p>
        </w:tc>
        <w:tc>
          <w:tcPr>
            <w:tcW w:w="3841" w:type="dxa"/>
          </w:tcPr>
          <w:p w:rsidR="009E1FF4" w:rsidRPr="00AD767E" w:rsidRDefault="009E1FF4" w:rsidP="000C45D9">
            <w:pPr>
              <w:jc w:val="center"/>
              <w:rPr>
                <w:sz w:val="28"/>
              </w:rPr>
            </w:pPr>
            <w:r>
              <w:rPr>
                <w:rFonts w:ascii="Times New Roman" w:hAnsi="Times New Roman" w:cs="Times New Roman"/>
                <w:sz w:val="28"/>
                <w:szCs w:val="24"/>
              </w:rPr>
              <w:t xml:space="preserve">Филиал </w:t>
            </w:r>
            <w:r w:rsidRPr="00AD767E">
              <w:rPr>
                <w:rFonts w:ascii="Times New Roman" w:hAnsi="Times New Roman" w:cs="Times New Roman"/>
                <w:sz w:val="28"/>
                <w:szCs w:val="24"/>
              </w:rPr>
              <w:t>ГБОУ ВО МО «Университет «Дубна»</w:t>
            </w:r>
            <w:r>
              <w:rPr>
                <w:rFonts w:ascii="Times New Roman" w:hAnsi="Times New Roman" w:cs="Times New Roman"/>
                <w:sz w:val="28"/>
                <w:szCs w:val="24"/>
              </w:rPr>
              <w:t xml:space="preserve"> - Дмитровский институт непрерывного образования</w:t>
            </w:r>
          </w:p>
        </w:tc>
        <w:tc>
          <w:tcPr>
            <w:tcW w:w="1965" w:type="dxa"/>
          </w:tcPr>
          <w:p w:rsidR="009E1FF4" w:rsidRPr="00985943" w:rsidRDefault="009E1FF4" w:rsidP="000C45D9">
            <w:pPr>
              <w:contextualSpacing/>
              <w:rPr>
                <w:rFonts w:ascii="Times New Roman" w:hAnsi="Times New Roman" w:cs="Times New Roman"/>
                <w:sz w:val="28"/>
                <w:szCs w:val="28"/>
              </w:rPr>
            </w:pPr>
            <w:r w:rsidRPr="00985943">
              <w:rPr>
                <w:rFonts w:ascii="Times New Roman" w:hAnsi="Times New Roman" w:cs="Times New Roman"/>
                <w:sz w:val="28"/>
                <w:szCs w:val="28"/>
              </w:rPr>
              <w:t>Московская область</w:t>
            </w:r>
          </w:p>
        </w:tc>
      </w:tr>
      <w:tr w:rsidR="009E1FF4" w:rsidRPr="00985943" w:rsidTr="000C45D9">
        <w:tc>
          <w:tcPr>
            <w:tcW w:w="1611" w:type="dxa"/>
          </w:tcPr>
          <w:p w:rsidR="009E1FF4" w:rsidRPr="00AD767E" w:rsidRDefault="009E1FF4" w:rsidP="000C45D9">
            <w:pPr>
              <w:contextualSpacing/>
              <w:jc w:val="center"/>
              <w:rPr>
                <w:rFonts w:ascii="Times New Roman" w:hAnsi="Times New Roman" w:cs="Times New Roman"/>
                <w:sz w:val="28"/>
                <w:szCs w:val="24"/>
                <w:lang w:val="en-US"/>
              </w:rPr>
            </w:pPr>
            <w:r w:rsidRPr="00AD767E">
              <w:rPr>
                <w:rFonts w:ascii="Times New Roman" w:hAnsi="Times New Roman" w:cs="Times New Roman"/>
                <w:sz w:val="28"/>
                <w:szCs w:val="24"/>
                <w:lang w:val="en-US"/>
              </w:rPr>
              <w:t>III</w:t>
            </w:r>
          </w:p>
        </w:tc>
        <w:tc>
          <w:tcPr>
            <w:tcW w:w="1928" w:type="dxa"/>
          </w:tcPr>
          <w:p w:rsidR="009E1FF4" w:rsidRPr="002D5142" w:rsidRDefault="009E1FF4" w:rsidP="000C45D9">
            <w:pPr>
              <w:rPr>
                <w:rFonts w:ascii="Times New Roman" w:hAnsi="Times New Roman" w:cs="Times New Roman"/>
                <w:sz w:val="28"/>
              </w:rPr>
            </w:pPr>
            <w:r w:rsidRPr="002D5142">
              <w:rPr>
                <w:rFonts w:ascii="Times New Roman" w:hAnsi="Times New Roman" w:cs="Times New Roman"/>
                <w:sz w:val="28"/>
              </w:rPr>
              <w:t>Жуков Игорь Алексеевич</w:t>
            </w:r>
          </w:p>
        </w:tc>
        <w:tc>
          <w:tcPr>
            <w:tcW w:w="3841" w:type="dxa"/>
          </w:tcPr>
          <w:p w:rsidR="009E1FF4" w:rsidRDefault="009E1FF4" w:rsidP="000C45D9">
            <w:pPr>
              <w:jc w:val="center"/>
              <w:rPr>
                <w:rFonts w:ascii="Times New Roman" w:hAnsi="Times New Roman" w:cs="Times New Roman"/>
                <w:sz w:val="28"/>
                <w:szCs w:val="24"/>
              </w:rPr>
            </w:pPr>
            <w:r>
              <w:rPr>
                <w:rFonts w:ascii="Times New Roman" w:hAnsi="Times New Roman" w:cs="Times New Roman"/>
                <w:sz w:val="28"/>
                <w:szCs w:val="24"/>
              </w:rPr>
              <w:t xml:space="preserve">Филиал </w:t>
            </w:r>
            <w:r w:rsidRPr="00AD767E">
              <w:rPr>
                <w:rFonts w:ascii="Times New Roman" w:hAnsi="Times New Roman" w:cs="Times New Roman"/>
                <w:sz w:val="28"/>
                <w:szCs w:val="24"/>
              </w:rPr>
              <w:t>ГБОУ ВО МО «Университет «Дубна»</w:t>
            </w:r>
            <w:r>
              <w:rPr>
                <w:rFonts w:ascii="Times New Roman" w:hAnsi="Times New Roman" w:cs="Times New Roman"/>
                <w:sz w:val="28"/>
                <w:szCs w:val="24"/>
              </w:rPr>
              <w:t xml:space="preserve"> - Дмитровский институт непрерывного образования</w:t>
            </w:r>
          </w:p>
        </w:tc>
        <w:tc>
          <w:tcPr>
            <w:tcW w:w="1965" w:type="dxa"/>
          </w:tcPr>
          <w:p w:rsidR="009E1FF4" w:rsidRPr="00985943" w:rsidRDefault="009E1FF4" w:rsidP="000C45D9">
            <w:pPr>
              <w:contextualSpacing/>
              <w:rPr>
                <w:rFonts w:ascii="Times New Roman" w:hAnsi="Times New Roman" w:cs="Times New Roman"/>
                <w:sz w:val="28"/>
                <w:szCs w:val="28"/>
              </w:rPr>
            </w:pPr>
            <w:r w:rsidRPr="00985943">
              <w:rPr>
                <w:rFonts w:ascii="Times New Roman" w:hAnsi="Times New Roman" w:cs="Times New Roman"/>
                <w:sz w:val="28"/>
                <w:szCs w:val="28"/>
              </w:rPr>
              <w:t>Московская область</w:t>
            </w:r>
          </w:p>
        </w:tc>
      </w:tr>
    </w:tbl>
    <w:p w:rsidR="009E1FF4" w:rsidRDefault="009E1FF4" w:rsidP="009E1FF4">
      <w:pPr>
        <w:ind w:firstLine="70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3E873C" wp14:editId="13D7009C">
            <wp:extent cx="5629275" cy="3038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1FF4" w:rsidRDefault="009E1FF4" w:rsidP="009E1FF4">
      <w:pPr>
        <w:ind w:firstLine="705"/>
        <w:jc w:val="both"/>
        <w:rPr>
          <w:rFonts w:ascii="Times New Roman" w:hAnsi="Times New Roman" w:cs="Times New Roman"/>
          <w:sz w:val="28"/>
          <w:szCs w:val="28"/>
        </w:rPr>
      </w:pPr>
    </w:p>
    <w:p w:rsidR="009E1FF4" w:rsidRPr="00BD162B" w:rsidRDefault="009E1FF4" w:rsidP="009E1FF4">
      <w:pPr>
        <w:jc w:val="center"/>
        <w:rPr>
          <w:rFonts w:ascii="Times New Roman" w:hAnsi="Times New Roman" w:cs="Times New Roman"/>
          <w:sz w:val="28"/>
          <w:szCs w:val="28"/>
        </w:rPr>
      </w:pPr>
      <w:r w:rsidRPr="00BD162B">
        <w:rPr>
          <w:rFonts w:ascii="Times New Roman" w:hAnsi="Times New Roman" w:cs="Times New Roman"/>
          <w:sz w:val="28"/>
          <w:szCs w:val="28"/>
        </w:rPr>
        <w:t>Соотношение высших, средних и низших баллов</w:t>
      </w:r>
      <w:r w:rsidRPr="00BD162B">
        <w:rPr>
          <w:rFonts w:ascii="Times New Roman" w:hAnsi="Times New Roman" w:cs="Times New Roman"/>
          <w:sz w:val="28"/>
          <w:szCs w:val="28"/>
        </w:rPr>
        <w:br/>
        <w:t>участников начального (реального) этапа Всероссийской</w:t>
      </w:r>
      <w:r w:rsidRPr="00BD162B">
        <w:rPr>
          <w:rFonts w:ascii="Times New Roman" w:hAnsi="Times New Roman" w:cs="Times New Roman"/>
          <w:sz w:val="28"/>
          <w:szCs w:val="28"/>
        </w:rPr>
        <w:br/>
        <w:t>олимпиады профессионального мастерства по специальностям среднего</w:t>
      </w:r>
      <w:r w:rsidRPr="00BD162B">
        <w:rPr>
          <w:rFonts w:ascii="Times New Roman" w:hAnsi="Times New Roman" w:cs="Times New Roman"/>
          <w:sz w:val="28"/>
          <w:szCs w:val="28"/>
        </w:rPr>
        <w:br/>
        <w:t>профессионального образования</w:t>
      </w:r>
    </w:p>
    <w:p w:rsidR="009E1FF4" w:rsidRDefault="009E1FF4" w:rsidP="009E1FF4">
      <w:pPr>
        <w:spacing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УГС 08.00.00 ТЕХНИКА И ТЕХНОЛОГИИ СТРОИТЕЛЬСТВА</w:t>
      </w:r>
    </w:p>
    <w:p w:rsidR="009E1FF4" w:rsidRPr="0001534B" w:rsidRDefault="009E1FF4" w:rsidP="009E1FF4">
      <w:pPr>
        <w:spacing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08.02.01 «Строительство и эксплуатация зданий и сооружений</w:t>
      </w:r>
    </w:p>
    <w:p w:rsidR="009E1FF4" w:rsidRPr="0052180F" w:rsidRDefault="009E1FF4" w:rsidP="009E1FF4">
      <w:pPr>
        <w:spacing w:line="240" w:lineRule="auto"/>
        <w:ind w:firstLine="709"/>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388"/>
        <w:gridCol w:w="2261"/>
        <w:gridCol w:w="2262"/>
        <w:gridCol w:w="2577"/>
      </w:tblGrid>
      <w:tr w:rsidR="009E1FF4" w:rsidRPr="00BD162B" w:rsidTr="000C45D9">
        <w:tc>
          <w:tcPr>
            <w:tcW w:w="2463" w:type="dxa"/>
          </w:tcPr>
          <w:p w:rsidR="009E1FF4" w:rsidRPr="00BD162B" w:rsidRDefault="009E1FF4" w:rsidP="000C45D9">
            <w:pPr>
              <w:contextualSpacing/>
              <w:jc w:val="both"/>
              <w:rPr>
                <w:rFonts w:ascii="Times New Roman" w:hAnsi="Times New Roman" w:cs="Times New Roman"/>
                <w:sz w:val="28"/>
                <w:szCs w:val="28"/>
              </w:rPr>
            </w:pPr>
          </w:p>
        </w:tc>
        <w:tc>
          <w:tcPr>
            <w:tcW w:w="2463" w:type="dxa"/>
            <w:vAlign w:val="center"/>
          </w:tcPr>
          <w:p w:rsidR="009E1FF4"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 xml:space="preserve">Оценка заданий </w:t>
            </w:r>
            <w:r w:rsidRPr="00BD162B">
              <w:rPr>
                <w:rFonts w:ascii="Times New Roman" w:hAnsi="Times New Roman" w:cs="Times New Roman"/>
                <w:sz w:val="28"/>
                <w:szCs w:val="28"/>
                <w:lang w:val="en-US"/>
              </w:rPr>
              <w:t>I</w:t>
            </w:r>
            <w:r w:rsidRPr="00BD162B">
              <w:rPr>
                <w:rFonts w:ascii="Times New Roman" w:hAnsi="Times New Roman" w:cs="Times New Roman"/>
                <w:sz w:val="28"/>
                <w:szCs w:val="28"/>
              </w:rPr>
              <w:t xml:space="preserve"> уровня </w:t>
            </w:r>
          </w:p>
          <w:p w:rsidR="009E1FF4" w:rsidRPr="00BD162B"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(в баллах)</w:t>
            </w:r>
          </w:p>
        </w:tc>
        <w:tc>
          <w:tcPr>
            <w:tcW w:w="2464" w:type="dxa"/>
            <w:vAlign w:val="center"/>
          </w:tcPr>
          <w:p w:rsidR="009E1FF4"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 xml:space="preserve">Оценка заданий </w:t>
            </w:r>
            <w:r w:rsidRPr="00BD162B">
              <w:rPr>
                <w:rFonts w:ascii="Times New Roman" w:hAnsi="Times New Roman" w:cs="Times New Roman"/>
                <w:sz w:val="28"/>
                <w:szCs w:val="28"/>
                <w:lang w:val="en-US"/>
              </w:rPr>
              <w:t>II</w:t>
            </w:r>
            <w:r w:rsidRPr="00BD162B">
              <w:rPr>
                <w:rFonts w:ascii="Times New Roman" w:hAnsi="Times New Roman" w:cs="Times New Roman"/>
                <w:sz w:val="28"/>
                <w:szCs w:val="28"/>
              </w:rPr>
              <w:t xml:space="preserve"> уровня </w:t>
            </w:r>
          </w:p>
          <w:p w:rsidR="009E1FF4" w:rsidRPr="00BD162B"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(в баллах)</w:t>
            </w:r>
          </w:p>
        </w:tc>
        <w:tc>
          <w:tcPr>
            <w:tcW w:w="2464" w:type="dxa"/>
            <w:vAlign w:val="center"/>
          </w:tcPr>
          <w:p w:rsidR="009E1FF4"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 xml:space="preserve">Итоговая оценка профессионального комплексного задания </w:t>
            </w:r>
          </w:p>
          <w:p w:rsidR="009E1FF4" w:rsidRPr="00BD162B"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(сумма баллов)</w:t>
            </w:r>
          </w:p>
        </w:tc>
      </w:tr>
      <w:tr w:rsidR="009E1FF4" w:rsidRPr="00BD162B" w:rsidTr="000C45D9">
        <w:tc>
          <w:tcPr>
            <w:tcW w:w="2463" w:type="dxa"/>
            <w:vAlign w:val="center"/>
          </w:tcPr>
          <w:p w:rsidR="009E1FF4" w:rsidRPr="00BD162B"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Максимальное значение</w:t>
            </w:r>
          </w:p>
        </w:tc>
        <w:tc>
          <w:tcPr>
            <w:tcW w:w="2463"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29,0</w:t>
            </w:r>
          </w:p>
        </w:tc>
        <w:tc>
          <w:tcPr>
            <w:tcW w:w="2464"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70,0</w:t>
            </w:r>
          </w:p>
        </w:tc>
        <w:tc>
          <w:tcPr>
            <w:tcW w:w="2464"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99,0</w:t>
            </w:r>
          </w:p>
        </w:tc>
      </w:tr>
      <w:tr w:rsidR="009E1FF4" w:rsidRPr="00BD162B" w:rsidTr="000C45D9">
        <w:tc>
          <w:tcPr>
            <w:tcW w:w="2463" w:type="dxa"/>
            <w:vAlign w:val="center"/>
          </w:tcPr>
          <w:p w:rsidR="009E1FF4" w:rsidRPr="00BD162B"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Минимальное значение</w:t>
            </w:r>
          </w:p>
        </w:tc>
        <w:tc>
          <w:tcPr>
            <w:tcW w:w="2463"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22,0</w:t>
            </w:r>
          </w:p>
        </w:tc>
        <w:tc>
          <w:tcPr>
            <w:tcW w:w="2464"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20,0</w:t>
            </w:r>
          </w:p>
        </w:tc>
        <w:tc>
          <w:tcPr>
            <w:tcW w:w="2464"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42,0</w:t>
            </w:r>
          </w:p>
        </w:tc>
      </w:tr>
      <w:tr w:rsidR="009E1FF4" w:rsidRPr="00BD162B" w:rsidTr="000C45D9">
        <w:tc>
          <w:tcPr>
            <w:tcW w:w="2463" w:type="dxa"/>
            <w:vAlign w:val="center"/>
          </w:tcPr>
          <w:p w:rsidR="009E1FF4" w:rsidRPr="00BD162B" w:rsidRDefault="009E1FF4" w:rsidP="000C45D9">
            <w:pPr>
              <w:contextualSpacing/>
              <w:jc w:val="center"/>
              <w:rPr>
                <w:rFonts w:ascii="Times New Roman" w:hAnsi="Times New Roman" w:cs="Times New Roman"/>
                <w:sz w:val="28"/>
                <w:szCs w:val="28"/>
              </w:rPr>
            </w:pPr>
            <w:r w:rsidRPr="00BD162B">
              <w:rPr>
                <w:rFonts w:ascii="Times New Roman" w:hAnsi="Times New Roman" w:cs="Times New Roman"/>
                <w:sz w:val="28"/>
                <w:szCs w:val="28"/>
              </w:rPr>
              <w:t>Среднее значение</w:t>
            </w:r>
          </w:p>
        </w:tc>
        <w:tc>
          <w:tcPr>
            <w:tcW w:w="2463"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25,6</w:t>
            </w:r>
          </w:p>
        </w:tc>
        <w:tc>
          <w:tcPr>
            <w:tcW w:w="2464"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50,2</w:t>
            </w:r>
          </w:p>
        </w:tc>
        <w:tc>
          <w:tcPr>
            <w:tcW w:w="2464" w:type="dxa"/>
          </w:tcPr>
          <w:p w:rsidR="009E1FF4" w:rsidRPr="00BD162B" w:rsidRDefault="009E1FF4" w:rsidP="000C45D9">
            <w:pPr>
              <w:contextualSpacing/>
              <w:jc w:val="center"/>
              <w:rPr>
                <w:rFonts w:ascii="Times New Roman" w:hAnsi="Times New Roman" w:cs="Times New Roman"/>
                <w:sz w:val="28"/>
                <w:szCs w:val="28"/>
              </w:rPr>
            </w:pPr>
            <w:r>
              <w:rPr>
                <w:rFonts w:ascii="Times New Roman" w:hAnsi="Times New Roman" w:cs="Times New Roman"/>
                <w:sz w:val="28"/>
                <w:szCs w:val="28"/>
              </w:rPr>
              <w:t>75,8</w:t>
            </w:r>
          </w:p>
        </w:tc>
      </w:tr>
    </w:tbl>
    <w:p w:rsidR="009E1FF4" w:rsidRPr="00BD162B" w:rsidRDefault="009E1FF4" w:rsidP="009E1FF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A3F2528" wp14:editId="23814A1F">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1FF4" w:rsidRDefault="009E1FF4" w:rsidP="009E1FF4">
      <w:pPr>
        <w:jc w:val="both"/>
        <w:rPr>
          <w:rFonts w:ascii="Times New Roman" w:hAnsi="Times New Roman" w:cs="Times New Roman"/>
          <w:sz w:val="28"/>
          <w:szCs w:val="28"/>
        </w:rPr>
      </w:pPr>
      <w:r>
        <w:rPr>
          <w:rFonts w:ascii="Times New Roman" w:hAnsi="Times New Roman" w:cs="Times New Roman"/>
          <w:sz w:val="28"/>
          <w:szCs w:val="28"/>
        </w:rPr>
        <w:tab/>
        <w:t xml:space="preserve"> Начальный этап </w:t>
      </w:r>
      <w:r w:rsidRPr="00985943">
        <w:rPr>
          <w:rFonts w:ascii="Times New Roman" w:hAnsi="Times New Roman" w:cs="Times New Roman"/>
          <w:sz w:val="28"/>
          <w:szCs w:val="28"/>
        </w:rPr>
        <w:t>Всероссийской олимпиады профессионального мастерства</w:t>
      </w:r>
      <w:r>
        <w:rPr>
          <w:rFonts w:ascii="Times New Roman" w:hAnsi="Times New Roman" w:cs="Times New Roman"/>
          <w:sz w:val="28"/>
          <w:szCs w:val="28"/>
        </w:rPr>
        <w:t xml:space="preserve"> был проведен в соответствии с Регламентом организации и проведения Всероссийских олимпиад профессионального мастерства, обучающихся по специальностям среднего профессионального образования.</w:t>
      </w:r>
    </w:p>
    <w:p w:rsidR="009E1FF4" w:rsidRDefault="009E1FF4" w:rsidP="009E1FF4">
      <w:pPr>
        <w:pStyle w:val="a4"/>
        <w:numPr>
          <w:ilvl w:val="0"/>
          <w:numId w:val="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начального этапа </w:t>
      </w:r>
      <w:r w:rsidRPr="00985943">
        <w:rPr>
          <w:rFonts w:ascii="Times New Roman" w:hAnsi="Times New Roman" w:cs="Times New Roman"/>
          <w:sz w:val="28"/>
          <w:szCs w:val="28"/>
        </w:rPr>
        <w:t>Всероссийской олимпиады профессионального мастерства</w:t>
      </w:r>
      <w:r>
        <w:rPr>
          <w:rFonts w:ascii="Times New Roman" w:hAnsi="Times New Roman" w:cs="Times New Roman"/>
          <w:sz w:val="28"/>
          <w:szCs w:val="28"/>
        </w:rPr>
        <w:t xml:space="preserve"> был отмечен высокий уровень организации и проведения мероприятия.</w:t>
      </w:r>
    </w:p>
    <w:p w:rsidR="009E1FF4" w:rsidRPr="00727765" w:rsidRDefault="009E1FF4" w:rsidP="009E1FF4">
      <w:pPr>
        <w:pStyle w:val="a4"/>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К</w:t>
      </w:r>
      <w:r w:rsidRPr="00727765">
        <w:rPr>
          <w:rFonts w:ascii="Times New Roman" w:hAnsi="Times New Roman" w:cs="Times New Roman"/>
          <w:sz w:val="28"/>
          <w:szCs w:val="28"/>
        </w:rPr>
        <w:t xml:space="preserve">онкурсные задания начального этапа Всероссийской олимпиады показали средний уровень теоретической и практической подготовки </w:t>
      </w:r>
      <w:r w:rsidRPr="00727765">
        <w:rPr>
          <w:rFonts w:ascii="Times New Roman" w:hAnsi="Times New Roman" w:cs="Times New Roman"/>
          <w:sz w:val="28"/>
          <w:szCs w:val="28"/>
        </w:rPr>
        <w:lastRenderedPageBreak/>
        <w:t xml:space="preserve">участников, владение профессиональной лексикой, умение применять современные технологии, в том числе информационно-коммуникационные. </w:t>
      </w:r>
    </w:p>
    <w:p w:rsidR="009E1FF4" w:rsidRPr="00727765" w:rsidRDefault="009E1FF4" w:rsidP="009E1FF4">
      <w:pPr>
        <w:pStyle w:val="a4"/>
        <w:numPr>
          <w:ilvl w:val="0"/>
          <w:numId w:val="3"/>
        </w:numPr>
        <w:spacing w:after="0"/>
        <w:ind w:left="0" w:firstLine="708"/>
        <w:jc w:val="both"/>
        <w:rPr>
          <w:rFonts w:ascii="Times New Roman" w:hAnsi="Times New Roman" w:cs="Times New Roman"/>
          <w:sz w:val="28"/>
          <w:szCs w:val="28"/>
        </w:rPr>
      </w:pPr>
      <w:r w:rsidRPr="00727765">
        <w:rPr>
          <w:rFonts w:ascii="Times New Roman" w:hAnsi="Times New Roman" w:cs="Times New Roman"/>
          <w:sz w:val="28"/>
          <w:szCs w:val="28"/>
        </w:rPr>
        <w:t xml:space="preserve">Участники показали хороший уровень практических умений и способность их применения при решении профессиональных задач. Победитель и призеры начального этапа были определены по наивысшим показателям (баллам) выполнения конкурсных заданий. </w:t>
      </w:r>
    </w:p>
    <w:p w:rsidR="009E1FF4" w:rsidRDefault="009E1FF4" w:rsidP="009E1FF4">
      <w:pPr>
        <w:spacing w:after="0"/>
        <w:ind w:firstLine="375"/>
        <w:jc w:val="both"/>
        <w:rPr>
          <w:rFonts w:ascii="Times New Roman" w:hAnsi="Times New Roman" w:cs="Times New Roman"/>
          <w:sz w:val="28"/>
          <w:szCs w:val="28"/>
        </w:rPr>
      </w:pPr>
      <w:r w:rsidRPr="006D5049">
        <w:rPr>
          <w:rFonts w:ascii="Times New Roman" w:hAnsi="Times New Roman" w:cs="Times New Roman"/>
          <w:sz w:val="28"/>
          <w:szCs w:val="28"/>
        </w:rPr>
        <w:t>Конкурсанты продемонстрировали умение работать в условиях ограниченного времени, выполняя сложные задания, точно следовали всем инструкциям</w:t>
      </w:r>
      <w:r>
        <w:rPr>
          <w:rFonts w:ascii="Times New Roman" w:hAnsi="Times New Roman" w:cs="Times New Roman"/>
          <w:sz w:val="28"/>
          <w:szCs w:val="28"/>
        </w:rPr>
        <w:t>,</w:t>
      </w:r>
      <w:r w:rsidRPr="006D5049">
        <w:rPr>
          <w:rFonts w:ascii="Times New Roman" w:hAnsi="Times New Roman" w:cs="Times New Roman"/>
          <w:sz w:val="28"/>
          <w:szCs w:val="28"/>
        </w:rPr>
        <w:t xml:space="preserve"> быстро ориентировались в нестандартных ситуациях</w:t>
      </w:r>
      <w:r>
        <w:rPr>
          <w:rFonts w:ascii="Times New Roman" w:hAnsi="Times New Roman" w:cs="Times New Roman"/>
          <w:sz w:val="28"/>
          <w:szCs w:val="28"/>
        </w:rPr>
        <w:t>, демонстрируя системный подход при выполнении профессионального задания</w:t>
      </w:r>
      <w:r w:rsidRPr="006D5049">
        <w:rPr>
          <w:rFonts w:ascii="Times New Roman" w:hAnsi="Times New Roman" w:cs="Times New Roman"/>
          <w:sz w:val="28"/>
          <w:szCs w:val="28"/>
        </w:rPr>
        <w:t xml:space="preserve">. </w:t>
      </w:r>
    </w:p>
    <w:p w:rsidR="009E1FF4" w:rsidRPr="006D5049" w:rsidRDefault="009E1FF4" w:rsidP="009E1FF4">
      <w:pPr>
        <w:spacing w:after="0"/>
        <w:ind w:firstLine="375"/>
        <w:jc w:val="both"/>
        <w:rPr>
          <w:rFonts w:ascii="Times New Roman" w:hAnsi="Times New Roman" w:cs="Times New Roman"/>
          <w:sz w:val="28"/>
          <w:szCs w:val="28"/>
        </w:rPr>
      </w:pPr>
      <w:r w:rsidRPr="006D5049">
        <w:rPr>
          <w:rFonts w:ascii="Times New Roman" w:hAnsi="Times New Roman" w:cs="Times New Roman"/>
          <w:sz w:val="28"/>
          <w:szCs w:val="28"/>
        </w:rPr>
        <w:t>Жюри было отмечено осознание участниками выбора своей специальности, ее значимости в современных условиях.</w:t>
      </w:r>
    </w:p>
    <w:p w:rsidR="009E1FF4" w:rsidRDefault="009E1FF4" w:rsidP="009E1FF4">
      <w:pPr>
        <w:pStyle w:val="a4"/>
        <w:numPr>
          <w:ilvl w:val="0"/>
          <w:numId w:val="3"/>
        </w:numPr>
        <w:spacing w:after="0"/>
        <w:ind w:left="0" w:firstLine="708"/>
        <w:jc w:val="both"/>
        <w:rPr>
          <w:rFonts w:ascii="Times New Roman" w:hAnsi="Times New Roman" w:cs="Times New Roman"/>
          <w:sz w:val="28"/>
          <w:szCs w:val="28"/>
        </w:rPr>
      </w:pPr>
      <w:r w:rsidRPr="00820971">
        <w:rPr>
          <w:rFonts w:ascii="Times New Roman" w:hAnsi="Times New Roman" w:cs="Times New Roman"/>
          <w:sz w:val="28"/>
          <w:szCs w:val="28"/>
        </w:rPr>
        <w:t>В целом можно отметить соответствие содержания теоретического и практического заданий требованиям Федерального государственного образовательного стандарта среднего профессионального образования по специальности.</w:t>
      </w:r>
    </w:p>
    <w:p w:rsidR="009E1FF4" w:rsidRDefault="009E1FF4" w:rsidP="009E1FF4">
      <w:pPr>
        <w:pStyle w:val="a4"/>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Предусмотреть участникам, показавшим высокие результаты выполнения отдельного задания, при условии выполнения всех заданий, дополнительные поощрения (номинации),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9E1FF4" w:rsidRDefault="009E1FF4" w:rsidP="009E1FF4">
      <w:pPr>
        <w:pStyle w:val="a4"/>
        <w:ind w:left="0"/>
        <w:jc w:val="both"/>
        <w:rPr>
          <w:rFonts w:ascii="Times New Roman" w:hAnsi="Times New Roman" w:cs="Times New Roman"/>
          <w:sz w:val="28"/>
          <w:szCs w:val="28"/>
        </w:rPr>
      </w:pPr>
      <w:r>
        <w:rPr>
          <w:rFonts w:ascii="Times New Roman" w:hAnsi="Times New Roman" w:cs="Times New Roman"/>
          <w:sz w:val="28"/>
          <w:szCs w:val="28"/>
        </w:rPr>
        <w:t>- участники, показавшие высокие результаты выполнения заданий профессионального комплексного задания по специальности;</w:t>
      </w:r>
    </w:p>
    <w:p w:rsidR="009E1FF4" w:rsidRDefault="009E1FF4" w:rsidP="009E1FF4">
      <w:pPr>
        <w:pStyle w:val="a4"/>
        <w:ind w:left="0"/>
        <w:jc w:val="both"/>
        <w:rPr>
          <w:rFonts w:ascii="Times New Roman" w:hAnsi="Times New Roman" w:cs="Times New Roman"/>
          <w:sz w:val="28"/>
          <w:szCs w:val="28"/>
        </w:rPr>
      </w:pPr>
      <w:r>
        <w:rPr>
          <w:rFonts w:ascii="Times New Roman" w:hAnsi="Times New Roman" w:cs="Times New Roman"/>
          <w:sz w:val="28"/>
          <w:szCs w:val="28"/>
        </w:rPr>
        <w:t>- участники, показавшие высокие результаты выполнения отдельных задач, входящих в профессиональное комплексное задание;</w:t>
      </w:r>
    </w:p>
    <w:p w:rsidR="009E1FF4" w:rsidRDefault="009E1FF4" w:rsidP="009E1FF4">
      <w:pPr>
        <w:pStyle w:val="a4"/>
        <w:ind w:left="0"/>
        <w:jc w:val="both"/>
        <w:rPr>
          <w:rFonts w:ascii="Times New Roman" w:hAnsi="Times New Roman" w:cs="Times New Roman"/>
          <w:sz w:val="28"/>
          <w:szCs w:val="28"/>
        </w:rPr>
      </w:pPr>
      <w:r>
        <w:rPr>
          <w:rFonts w:ascii="Times New Roman" w:hAnsi="Times New Roman" w:cs="Times New Roman"/>
          <w:sz w:val="28"/>
          <w:szCs w:val="28"/>
        </w:rPr>
        <w:t>- участники, проявившие высокую культуру труда, творчески подошедшие к решению заданий.</w:t>
      </w: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9E1FF4" w:rsidRDefault="009E1FF4" w:rsidP="009E1FF4">
      <w:pPr>
        <w:pStyle w:val="a4"/>
        <w:ind w:left="0"/>
        <w:jc w:val="both"/>
        <w:rPr>
          <w:rFonts w:ascii="Times New Roman" w:hAnsi="Times New Roman" w:cs="Times New Roman"/>
          <w:sz w:val="28"/>
          <w:szCs w:val="28"/>
        </w:rPr>
      </w:pPr>
    </w:p>
    <w:p w:rsidR="005D6866" w:rsidRDefault="005D6866" w:rsidP="005D68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Контактные лица:</w:t>
      </w:r>
    </w:p>
    <w:p w:rsidR="005D6866" w:rsidRDefault="005D6866" w:rsidP="005D686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преподаватель спец. дисциплин Рогова Марина Васильевна (89296826706; </w:t>
      </w:r>
      <w:proofErr w:type="spellStart"/>
      <w:r>
        <w:rPr>
          <w:rFonts w:ascii="Times New Roman" w:hAnsi="Times New Roman" w:cs="Times New Roman"/>
          <w:sz w:val="24"/>
          <w:szCs w:val="24"/>
          <w:lang w:val="en-US"/>
        </w:rPr>
        <w:t>glotovamv</w:t>
      </w:r>
      <w:proofErr w:type="spellEnd"/>
      <w:r w:rsidRPr="005D6866">
        <w:rPr>
          <w:rFonts w:ascii="Times New Roman" w:hAnsi="Times New Roman" w:cs="Times New Roman"/>
          <w:sz w:val="24"/>
          <w:szCs w:val="24"/>
        </w:rPr>
        <w:t>86</w:t>
      </w:r>
      <w:r w:rsidRPr="00770FE9">
        <w:rPr>
          <w:rFonts w:ascii="Times New Roman" w:hAnsi="Times New Roman" w:cs="Times New Roman"/>
          <w:sz w:val="24"/>
          <w:szCs w:val="24"/>
        </w:rPr>
        <w:t>@mail.ru</w:t>
      </w:r>
      <w:r>
        <w:rPr>
          <w:rFonts w:ascii="Times New Roman" w:hAnsi="Times New Roman" w:cs="Times New Roman"/>
          <w:sz w:val="24"/>
          <w:szCs w:val="24"/>
        </w:rPr>
        <w:t>)</w:t>
      </w:r>
    </w:p>
    <w:p w:rsidR="00CA74EA" w:rsidRPr="005D6866" w:rsidRDefault="005D6866" w:rsidP="005D6866">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зав. кафедрой </w:t>
      </w:r>
      <w:proofErr w:type="spellStart"/>
      <w:r>
        <w:rPr>
          <w:rFonts w:ascii="Times New Roman" w:hAnsi="Times New Roman" w:cs="Times New Roman"/>
          <w:sz w:val="24"/>
          <w:szCs w:val="24"/>
        </w:rPr>
        <w:t>Мищенков</w:t>
      </w:r>
      <w:proofErr w:type="spellEnd"/>
      <w:r>
        <w:rPr>
          <w:rFonts w:ascii="Times New Roman" w:hAnsi="Times New Roman" w:cs="Times New Roman"/>
          <w:sz w:val="24"/>
          <w:szCs w:val="24"/>
        </w:rPr>
        <w:t xml:space="preserve"> Николай Афанасьевич (89104085826)</w:t>
      </w:r>
    </w:p>
    <w:sectPr w:rsidR="00CA74EA" w:rsidRPr="005D6866" w:rsidSect="00CA74EA">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30A43"/>
    <w:multiLevelType w:val="hybridMultilevel"/>
    <w:tmpl w:val="FB7ED280"/>
    <w:lvl w:ilvl="0" w:tplc="0ABC1B3A">
      <w:start w:val="1"/>
      <w:numFmt w:val="decimal"/>
      <w:lvlText w:val="%1."/>
      <w:lvlJc w:val="left"/>
      <w:pPr>
        <w:ind w:left="92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55A3ED1"/>
    <w:multiLevelType w:val="hybridMultilevel"/>
    <w:tmpl w:val="FB7ED280"/>
    <w:lvl w:ilvl="0" w:tplc="0ABC1B3A">
      <w:start w:val="1"/>
      <w:numFmt w:val="decimal"/>
      <w:lvlText w:val="%1."/>
      <w:lvlJc w:val="left"/>
      <w:pPr>
        <w:ind w:left="92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70B35D8"/>
    <w:multiLevelType w:val="hybridMultilevel"/>
    <w:tmpl w:val="935E2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5453E9"/>
    <w:multiLevelType w:val="hybridMultilevel"/>
    <w:tmpl w:val="DB5AC3C8"/>
    <w:lvl w:ilvl="0" w:tplc="1FEE6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EB"/>
    <w:rsid w:val="000325B6"/>
    <w:rsid w:val="000E413F"/>
    <w:rsid w:val="00253304"/>
    <w:rsid w:val="002D28C2"/>
    <w:rsid w:val="003972EB"/>
    <w:rsid w:val="0040016D"/>
    <w:rsid w:val="00471BBC"/>
    <w:rsid w:val="005D6866"/>
    <w:rsid w:val="00622C39"/>
    <w:rsid w:val="00672395"/>
    <w:rsid w:val="006C0FB6"/>
    <w:rsid w:val="00901EB0"/>
    <w:rsid w:val="0095139B"/>
    <w:rsid w:val="009C7A20"/>
    <w:rsid w:val="009E1FF4"/>
    <w:rsid w:val="00A36522"/>
    <w:rsid w:val="00AB780F"/>
    <w:rsid w:val="00C96706"/>
    <w:rsid w:val="00CA74EA"/>
    <w:rsid w:val="00D37946"/>
    <w:rsid w:val="00E96F95"/>
    <w:rsid w:val="00EE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A7F4-865F-4055-96C5-028A4BC5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74EA"/>
    <w:pPr>
      <w:ind w:left="720"/>
      <w:contextualSpacing/>
    </w:pPr>
  </w:style>
  <w:style w:type="paragraph" w:styleId="a5">
    <w:name w:val="Balloon Text"/>
    <w:basedOn w:val="a"/>
    <w:link w:val="a6"/>
    <w:uiPriority w:val="99"/>
    <w:semiHidden/>
    <w:unhideWhenUsed/>
    <w:rsid w:val="00A365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6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latin typeface="Times New Roman" panose="02020603050405020304" pitchFamily="18" charset="0"/>
                <a:cs typeface="Times New Roman" panose="02020603050405020304" pitchFamily="18" charset="0"/>
              </a:rPr>
              <a:t>Оценка результатов выполнения заданий I уровня</a:t>
            </a:r>
            <a:endParaRPr lang="ru-RU"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Тестирование</c:v>
                </c:pt>
              </c:strCache>
            </c:strRef>
          </c:tx>
          <c:spPr>
            <a:solidFill>
              <a:schemeClr val="accent1"/>
            </a:solidFill>
            <a:ln>
              <a:noFill/>
            </a:ln>
            <a:effectLst/>
          </c:spPr>
          <c:invertIfNegative val="0"/>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Лист1!$B$2:$B$22</c:f>
              <c:numCache>
                <c:formatCode>General</c:formatCode>
                <c:ptCount val="21"/>
                <c:pt idx="0">
                  <c:v>7</c:v>
                </c:pt>
                <c:pt idx="1">
                  <c:v>8</c:v>
                </c:pt>
                <c:pt idx="2">
                  <c:v>5</c:v>
                </c:pt>
                <c:pt idx="3">
                  <c:v>9</c:v>
                </c:pt>
                <c:pt idx="4">
                  <c:v>3</c:v>
                </c:pt>
                <c:pt idx="5">
                  <c:v>6</c:v>
                </c:pt>
                <c:pt idx="6">
                  <c:v>7</c:v>
                </c:pt>
                <c:pt idx="7">
                  <c:v>4</c:v>
                </c:pt>
                <c:pt idx="8">
                  <c:v>5</c:v>
                </c:pt>
                <c:pt idx="9">
                  <c:v>2</c:v>
                </c:pt>
              </c:numCache>
            </c:numRef>
          </c:val>
          <c:extLst xmlns:c16r2="http://schemas.microsoft.com/office/drawing/2015/06/chart">
            <c:ext xmlns:c16="http://schemas.microsoft.com/office/drawing/2014/chart" uri="{C3380CC4-5D6E-409C-BE32-E72D297353CC}">
              <c16:uniqueId val="{00000000-D0FC-457C-BBBA-5652FF5883A9}"/>
            </c:ext>
          </c:extLst>
        </c:ser>
        <c:ser>
          <c:idx val="1"/>
          <c:order val="1"/>
          <c:tx>
            <c:strRef>
              <c:f>Лист1!$C$1</c:f>
              <c:strCache>
                <c:ptCount val="1"/>
                <c:pt idx="0">
                  <c:v>Перевод текста</c:v>
                </c:pt>
              </c:strCache>
            </c:strRef>
          </c:tx>
          <c:spPr>
            <a:solidFill>
              <a:schemeClr val="accent2"/>
            </a:solidFill>
            <a:ln>
              <a:noFill/>
            </a:ln>
            <a:effectLst/>
          </c:spPr>
          <c:invertIfNegative val="0"/>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Лист1!$C$2:$C$22</c:f>
              <c:numCache>
                <c:formatCode>General</c:formatCode>
                <c:ptCount val="21"/>
                <c:pt idx="0">
                  <c:v>10</c:v>
                </c:pt>
                <c:pt idx="1">
                  <c:v>10</c:v>
                </c:pt>
                <c:pt idx="2">
                  <c:v>10</c:v>
                </c:pt>
                <c:pt idx="3">
                  <c:v>10</c:v>
                </c:pt>
                <c:pt idx="4">
                  <c:v>10</c:v>
                </c:pt>
                <c:pt idx="5">
                  <c:v>10</c:v>
                </c:pt>
                <c:pt idx="6">
                  <c:v>10</c:v>
                </c:pt>
                <c:pt idx="7">
                  <c:v>10</c:v>
                </c:pt>
                <c:pt idx="8">
                  <c:v>10</c:v>
                </c:pt>
                <c:pt idx="9">
                  <c:v>10</c:v>
                </c:pt>
              </c:numCache>
            </c:numRef>
          </c:val>
          <c:extLst xmlns:c16r2="http://schemas.microsoft.com/office/drawing/2015/06/chart">
            <c:ext xmlns:c16="http://schemas.microsoft.com/office/drawing/2014/chart" uri="{C3380CC4-5D6E-409C-BE32-E72D297353CC}">
              <c16:uniqueId val="{00000001-D0FC-457C-BBBA-5652FF5883A9}"/>
            </c:ext>
          </c:extLst>
        </c:ser>
        <c:ser>
          <c:idx val="2"/>
          <c:order val="2"/>
          <c:tx>
            <c:strRef>
              <c:f>Лист1!$D$1</c:f>
              <c:strCache>
                <c:ptCount val="1"/>
                <c:pt idx="0">
                  <c:v>Организация работы коллектива</c:v>
                </c:pt>
              </c:strCache>
            </c:strRef>
          </c:tx>
          <c:spPr>
            <a:solidFill>
              <a:schemeClr val="accent3"/>
            </a:solidFill>
            <a:ln>
              <a:noFill/>
            </a:ln>
            <a:effectLst/>
          </c:spPr>
          <c:invertIfNegative val="0"/>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Лист1!$D$2:$D$22</c:f>
              <c:numCache>
                <c:formatCode>General</c:formatCode>
                <c:ptCount val="21"/>
                <c:pt idx="0">
                  <c:v>10</c:v>
                </c:pt>
                <c:pt idx="1">
                  <c:v>10</c:v>
                </c:pt>
                <c:pt idx="2">
                  <c:v>10</c:v>
                </c:pt>
                <c:pt idx="3">
                  <c:v>10</c:v>
                </c:pt>
                <c:pt idx="4">
                  <c:v>10</c:v>
                </c:pt>
                <c:pt idx="5">
                  <c:v>10</c:v>
                </c:pt>
                <c:pt idx="6">
                  <c:v>10</c:v>
                </c:pt>
                <c:pt idx="7">
                  <c:v>10</c:v>
                </c:pt>
                <c:pt idx="8">
                  <c:v>10</c:v>
                </c:pt>
                <c:pt idx="9">
                  <c:v>10</c:v>
                </c:pt>
              </c:numCache>
            </c:numRef>
          </c:val>
          <c:extLst xmlns:c16r2="http://schemas.microsoft.com/office/drawing/2015/06/chart">
            <c:ext xmlns:c16="http://schemas.microsoft.com/office/drawing/2014/chart" uri="{C3380CC4-5D6E-409C-BE32-E72D297353CC}">
              <c16:uniqueId val="{00000002-D0FC-457C-BBBA-5652FF5883A9}"/>
            </c:ext>
          </c:extLst>
        </c:ser>
        <c:dLbls>
          <c:showLegendKey val="0"/>
          <c:showVal val="0"/>
          <c:showCatName val="0"/>
          <c:showSerName val="0"/>
          <c:showPercent val="0"/>
          <c:showBubbleSize val="0"/>
        </c:dLbls>
        <c:gapWidth val="219"/>
        <c:overlap val="-27"/>
        <c:axId val="384180600"/>
        <c:axId val="384179424"/>
      </c:barChart>
      <c:catAx>
        <c:axId val="384180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latin typeface="Times New Roman" panose="02020603050405020304" pitchFamily="18" charset="0"/>
                    <a:cs typeface="Times New Roman" panose="02020603050405020304" pitchFamily="18" charset="0"/>
                  </a:rPr>
                  <a:t>Номер участника, полученный при жеребьевке</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179424"/>
        <c:crosses val="autoZero"/>
        <c:auto val="1"/>
        <c:lblAlgn val="ctr"/>
        <c:lblOffset val="100"/>
        <c:noMultiLvlLbl val="0"/>
      </c:catAx>
      <c:valAx>
        <c:axId val="38417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Балл</a:t>
                </a:r>
                <a:r>
                  <a:rPr lang="ru-RU"/>
                  <a:t>ы</a:t>
                </a:r>
              </a:p>
            </c:rich>
          </c:tx>
          <c:layout>
            <c:manualLayout>
              <c:xMode val="edge"/>
              <c:yMode val="edge"/>
              <c:x val="2.0833333333333332E-2"/>
              <c:y val="0.317066616672915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180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Итоговая оценка результатов выполнения заданий I уровня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Суммарная оценка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Лист1!$B$2:$B$22</c:f>
              <c:numCache>
                <c:formatCode>General</c:formatCode>
                <c:ptCount val="21"/>
                <c:pt idx="0">
                  <c:v>27</c:v>
                </c:pt>
                <c:pt idx="1">
                  <c:v>28</c:v>
                </c:pt>
                <c:pt idx="2">
                  <c:v>25</c:v>
                </c:pt>
                <c:pt idx="3">
                  <c:v>29</c:v>
                </c:pt>
                <c:pt idx="4">
                  <c:v>23</c:v>
                </c:pt>
                <c:pt idx="5">
                  <c:v>26</c:v>
                </c:pt>
                <c:pt idx="6">
                  <c:v>27</c:v>
                </c:pt>
                <c:pt idx="7">
                  <c:v>24</c:v>
                </c:pt>
                <c:pt idx="8">
                  <c:v>25</c:v>
                </c:pt>
                <c:pt idx="9">
                  <c:v>22</c:v>
                </c:pt>
              </c:numCache>
            </c:numRef>
          </c:val>
          <c:extLst xmlns:c16r2="http://schemas.microsoft.com/office/drawing/2015/06/chart">
            <c:ext xmlns:c16="http://schemas.microsoft.com/office/drawing/2014/chart" uri="{C3380CC4-5D6E-409C-BE32-E72D297353CC}">
              <c16:uniqueId val="{00000000-0453-4C94-9DAE-C2BD8A7C0AC8}"/>
            </c:ext>
          </c:extLst>
        </c:ser>
        <c:dLbls>
          <c:dLblPos val="outEnd"/>
          <c:showLegendKey val="0"/>
          <c:showVal val="1"/>
          <c:showCatName val="0"/>
          <c:showSerName val="0"/>
          <c:showPercent val="0"/>
          <c:showBubbleSize val="0"/>
        </c:dLbls>
        <c:gapWidth val="219"/>
        <c:overlap val="-27"/>
        <c:axId val="388171368"/>
        <c:axId val="388169800"/>
      </c:barChart>
      <c:catAx>
        <c:axId val="388171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Номер участника, полученный при жеребьевке</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8169800"/>
        <c:crosses val="autoZero"/>
        <c:auto val="1"/>
        <c:lblAlgn val="ctr"/>
        <c:lblOffset val="100"/>
        <c:noMultiLvlLbl val="0"/>
      </c:catAx>
      <c:valAx>
        <c:axId val="388169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Баллы</a:t>
                </a:r>
              </a:p>
            </c:rich>
          </c:tx>
          <c:layout>
            <c:manualLayout>
              <c:xMode val="edge"/>
              <c:yMode val="edge"/>
              <c:x val="2.0833333333333332E-2"/>
              <c:y val="0.317066616672915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8171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latin typeface="Times New Roman" panose="02020603050405020304" pitchFamily="18" charset="0"/>
                <a:cs typeface="Times New Roman" panose="02020603050405020304" pitchFamily="18" charset="0"/>
              </a:rPr>
              <a:t>Средняя оценка результатов выполнения заданий I уровня</a:t>
            </a:r>
            <a:endParaRPr lang="ru-RU"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Тестирование</c:v>
                </c:pt>
              </c:strCache>
            </c:strRef>
          </c:tx>
          <c:spPr>
            <a:solidFill>
              <a:schemeClr val="accent1"/>
            </a:solidFill>
            <a:ln>
              <a:noFill/>
            </a:ln>
            <a:effectLst/>
          </c:spPr>
          <c:invertIfNegative val="0"/>
          <c:cat>
            <c:numRef>
              <c:f>Лист1!$A$2</c:f>
              <c:numCache>
                <c:formatCode>General</c:formatCode>
                <c:ptCount val="1"/>
                <c:pt idx="0">
                  <c:v>1</c:v>
                </c:pt>
              </c:numCache>
            </c:numRef>
          </c:cat>
          <c:val>
            <c:numRef>
              <c:f>Лист1!$B$2</c:f>
              <c:numCache>
                <c:formatCode>General</c:formatCode>
                <c:ptCount val="1"/>
                <c:pt idx="0">
                  <c:v>6.52</c:v>
                </c:pt>
              </c:numCache>
            </c:numRef>
          </c:val>
          <c:extLst xmlns:c16r2="http://schemas.microsoft.com/office/drawing/2015/06/chart">
            <c:ext xmlns:c16="http://schemas.microsoft.com/office/drawing/2014/chart" uri="{C3380CC4-5D6E-409C-BE32-E72D297353CC}">
              <c16:uniqueId val="{00000000-6F03-4ABB-ABD8-F100CA9419E5}"/>
            </c:ext>
          </c:extLst>
        </c:ser>
        <c:ser>
          <c:idx val="1"/>
          <c:order val="1"/>
          <c:tx>
            <c:strRef>
              <c:f>Лист1!$C$1</c:f>
              <c:strCache>
                <c:ptCount val="1"/>
                <c:pt idx="0">
                  <c:v>Перевод текста</c:v>
                </c:pt>
              </c:strCache>
            </c:strRef>
          </c:tx>
          <c:spPr>
            <a:solidFill>
              <a:schemeClr val="accent2"/>
            </a:solidFill>
            <a:ln>
              <a:noFill/>
            </a:ln>
            <a:effectLst/>
          </c:spPr>
          <c:invertIfNegative val="0"/>
          <c:cat>
            <c:numRef>
              <c:f>Лист1!$A$2</c:f>
              <c:numCache>
                <c:formatCode>General</c:formatCode>
                <c:ptCount val="1"/>
                <c:pt idx="0">
                  <c:v>1</c:v>
                </c:pt>
              </c:numCache>
            </c:num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6F03-4ABB-ABD8-F100CA9419E5}"/>
            </c:ext>
          </c:extLst>
        </c:ser>
        <c:ser>
          <c:idx val="2"/>
          <c:order val="2"/>
          <c:tx>
            <c:strRef>
              <c:f>Лист1!$D$1</c:f>
              <c:strCache>
                <c:ptCount val="1"/>
                <c:pt idx="0">
                  <c:v>Организация работы коллектива</c:v>
                </c:pt>
              </c:strCache>
            </c:strRef>
          </c:tx>
          <c:spPr>
            <a:solidFill>
              <a:schemeClr val="accent3"/>
            </a:solidFill>
            <a:ln>
              <a:noFill/>
            </a:ln>
            <a:effectLst/>
          </c:spPr>
          <c:invertIfNegative val="0"/>
          <c:cat>
            <c:numRef>
              <c:f>Лист1!$A$2</c:f>
              <c:numCache>
                <c:formatCode>General</c:formatCode>
                <c:ptCount val="1"/>
                <c:pt idx="0">
                  <c:v>1</c:v>
                </c:pt>
              </c:numCache>
            </c:numRef>
          </c:cat>
          <c:val>
            <c:numRef>
              <c:f>Лист1!$D$2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6F03-4ABB-ABD8-F100CA9419E5}"/>
            </c:ext>
          </c:extLst>
        </c:ser>
        <c:dLbls>
          <c:showLegendKey val="0"/>
          <c:showVal val="0"/>
          <c:showCatName val="0"/>
          <c:showSerName val="0"/>
          <c:showPercent val="0"/>
          <c:showBubbleSize val="0"/>
        </c:dLbls>
        <c:gapWidth val="219"/>
        <c:overlap val="-27"/>
        <c:axId val="381495456"/>
        <c:axId val="381495848"/>
      </c:barChart>
      <c:catAx>
        <c:axId val="381495456"/>
        <c:scaling>
          <c:orientation val="minMax"/>
        </c:scaling>
        <c:delete val="1"/>
        <c:axPos val="b"/>
        <c:numFmt formatCode="General" sourceLinked="1"/>
        <c:majorTickMark val="none"/>
        <c:minorTickMark val="none"/>
        <c:tickLblPos val="nextTo"/>
        <c:crossAx val="381495848"/>
        <c:crosses val="autoZero"/>
        <c:auto val="1"/>
        <c:lblAlgn val="ctr"/>
        <c:lblOffset val="100"/>
        <c:noMultiLvlLbl val="0"/>
      </c:catAx>
      <c:valAx>
        <c:axId val="381495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95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latin typeface="Times New Roman" panose="02020603050405020304" pitchFamily="18" charset="0"/>
                <a:cs typeface="Times New Roman" panose="02020603050405020304" pitchFamily="18" charset="0"/>
              </a:rPr>
              <a:t>Оценка результатов выполнения заданий </a:t>
            </a:r>
            <a:r>
              <a:rPr lang="en-US" sz="1400">
                <a:effectLst/>
                <a:latin typeface="Times New Roman" panose="02020603050405020304" pitchFamily="18" charset="0"/>
                <a:cs typeface="Times New Roman" panose="02020603050405020304" pitchFamily="18" charset="0"/>
              </a:rPr>
              <a:t>II</a:t>
            </a:r>
            <a:r>
              <a:rPr lang="ru-RU" sz="1400">
                <a:effectLst/>
                <a:latin typeface="Times New Roman" panose="02020603050405020304" pitchFamily="18" charset="0"/>
                <a:cs typeface="Times New Roman" panose="02020603050405020304" pitchFamily="18" charset="0"/>
              </a:rPr>
              <a:t> уровня</a:t>
            </a:r>
            <a:endParaRPr lang="ru-RU"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Геодезическое сопровождение строительства зданий и сооружений</c:v>
                </c:pt>
              </c:strCache>
            </c:strRef>
          </c:tx>
          <c:spPr>
            <a:solidFill>
              <a:schemeClr val="accent1"/>
            </a:solidFill>
            <a:ln>
              <a:noFill/>
            </a:ln>
            <a:effectLst/>
          </c:spPr>
          <c:invertIfNegative val="0"/>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Лист1!$B$2:$B$22</c:f>
              <c:numCache>
                <c:formatCode>General</c:formatCode>
                <c:ptCount val="21"/>
                <c:pt idx="0">
                  <c:v>20</c:v>
                </c:pt>
                <c:pt idx="1">
                  <c:v>15</c:v>
                </c:pt>
                <c:pt idx="2">
                  <c:v>10</c:v>
                </c:pt>
                <c:pt idx="3">
                  <c:v>20</c:v>
                </c:pt>
                <c:pt idx="4">
                  <c:v>3</c:v>
                </c:pt>
                <c:pt idx="5">
                  <c:v>5</c:v>
                </c:pt>
                <c:pt idx="6">
                  <c:v>10</c:v>
                </c:pt>
                <c:pt idx="7">
                  <c:v>3</c:v>
                </c:pt>
                <c:pt idx="8">
                  <c:v>10</c:v>
                </c:pt>
                <c:pt idx="9">
                  <c:v>10</c:v>
                </c:pt>
              </c:numCache>
            </c:numRef>
          </c:val>
          <c:extLst xmlns:c16r2="http://schemas.microsoft.com/office/drawing/2015/06/chart">
            <c:ext xmlns:c16="http://schemas.microsoft.com/office/drawing/2014/chart" uri="{C3380CC4-5D6E-409C-BE32-E72D297353CC}">
              <c16:uniqueId val="{00000000-3ED7-4D30-92CA-31E582DC9272}"/>
            </c:ext>
          </c:extLst>
        </c:ser>
        <c:ser>
          <c:idx val="1"/>
          <c:order val="1"/>
          <c:tx>
            <c:strRef>
              <c:f>Лист1!$C$1</c:f>
              <c:strCache>
                <c:ptCount val="1"/>
                <c:pt idx="0">
                  <c:v>Выполнение поперечного разреза гражданского здания с применением программы AutoCAD</c:v>
                </c:pt>
              </c:strCache>
            </c:strRef>
          </c:tx>
          <c:spPr>
            <a:solidFill>
              <a:schemeClr val="accent2"/>
            </a:solidFill>
            <a:ln>
              <a:noFill/>
            </a:ln>
            <a:effectLst/>
          </c:spPr>
          <c:invertIfNegative val="0"/>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Лист1!$C$2:$C$22</c:f>
              <c:numCache>
                <c:formatCode>General</c:formatCode>
                <c:ptCount val="21"/>
                <c:pt idx="0">
                  <c:v>30</c:v>
                </c:pt>
                <c:pt idx="1">
                  <c:v>50</c:v>
                </c:pt>
                <c:pt idx="2">
                  <c:v>32</c:v>
                </c:pt>
                <c:pt idx="3">
                  <c:v>50</c:v>
                </c:pt>
                <c:pt idx="4">
                  <c:v>47</c:v>
                </c:pt>
                <c:pt idx="5">
                  <c:v>30</c:v>
                </c:pt>
                <c:pt idx="6">
                  <c:v>50</c:v>
                </c:pt>
                <c:pt idx="7">
                  <c:v>47</c:v>
                </c:pt>
                <c:pt idx="8">
                  <c:v>40</c:v>
                </c:pt>
                <c:pt idx="9">
                  <c:v>22</c:v>
                </c:pt>
              </c:numCache>
            </c:numRef>
          </c:val>
          <c:extLst xmlns:c16r2="http://schemas.microsoft.com/office/drawing/2015/06/chart">
            <c:ext xmlns:c16="http://schemas.microsoft.com/office/drawing/2014/chart" uri="{C3380CC4-5D6E-409C-BE32-E72D297353CC}">
              <c16:uniqueId val="{00000001-3ED7-4D30-92CA-31E582DC9272}"/>
            </c:ext>
          </c:extLst>
        </c:ser>
        <c:dLbls>
          <c:showLegendKey val="0"/>
          <c:showVal val="0"/>
          <c:showCatName val="0"/>
          <c:showSerName val="0"/>
          <c:showPercent val="0"/>
          <c:showBubbleSize val="0"/>
        </c:dLbls>
        <c:gapWidth val="219"/>
        <c:overlap val="-27"/>
        <c:axId val="381496632"/>
        <c:axId val="381497024"/>
      </c:barChart>
      <c:catAx>
        <c:axId val="381496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u="none" strike="noStrike" baseline="0">
                    <a:effectLst/>
                    <a:latin typeface="Times New Roman" panose="02020603050405020304" pitchFamily="18" charset="0"/>
                    <a:cs typeface="Times New Roman" panose="02020603050405020304" pitchFamily="18" charset="0"/>
                  </a:rPr>
                  <a:t>Номер участника, полученный при жеребьевке</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97024"/>
        <c:crosses val="autoZero"/>
        <c:auto val="1"/>
        <c:lblAlgn val="ctr"/>
        <c:lblOffset val="100"/>
        <c:noMultiLvlLbl val="0"/>
      </c:catAx>
      <c:valAx>
        <c:axId val="38149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Балл</a:t>
                </a:r>
                <a:r>
                  <a:rPr lang="ru-RU"/>
                  <a:t>ы</a:t>
                </a:r>
              </a:p>
            </c:rich>
          </c:tx>
          <c:layout>
            <c:manualLayout>
              <c:xMode val="edge"/>
              <c:yMode val="edge"/>
              <c:x val="2.0833333333333332E-2"/>
              <c:y val="0.317066616672915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9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Итоговая оценка результатов выполнения заданий </a:t>
            </a:r>
            <a:r>
              <a:rPr lang="en-US"/>
              <a:t>I</a:t>
            </a:r>
            <a:r>
              <a:rPr lang="ru-RU"/>
              <a:t>I уровня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Суммарная оценка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Лист1!$A$2:$A$22</c:f>
              <c:numCache>
                <c:formatCode>General</c:formatCode>
                <c:ptCount val="21"/>
                <c:pt idx="0">
                  <c:v>1</c:v>
                </c:pt>
                <c:pt idx="1">
                  <c:v>2</c:v>
                </c:pt>
                <c:pt idx="2">
                  <c:v>3</c:v>
                </c:pt>
                <c:pt idx="3">
                  <c:v>4</c:v>
                </c:pt>
                <c:pt idx="4">
                  <c:v>5</c:v>
                </c:pt>
                <c:pt idx="5">
                  <c:v>6</c:v>
                </c:pt>
                <c:pt idx="6">
                  <c:v>7</c:v>
                </c:pt>
                <c:pt idx="7">
                  <c:v>8</c:v>
                </c:pt>
                <c:pt idx="8">
                  <c:v>9</c:v>
                </c:pt>
                <c:pt idx="9">
                  <c:v>10</c:v>
                </c:pt>
              </c:numCache>
            </c:numRef>
          </c:cat>
          <c:val>
            <c:numRef>
              <c:f>Лист1!$B$2:$B$22</c:f>
              <c:numCache>
                <c:formatCode>General</c:formatCode>
                <c:ptCount val="21"/>
                <c:pt idx="0">
                  <c:v>60</c:v>
                </c:pt>
                <c:pt idx="1">
                  <c:v>65</c:v>
                </c:pt>
                <c:pt idx="2">
                  <c:v>42</c:v>
                </c:pt>
                <c:pt idx="3">
                  <c:v>70</c:v>
                </c:pt>
                <c:pt idx="4">
                  <c:v>50</c:v>
                </c:pt>
                <c:pt idx="5">
                  <c:v>35</c:v>
                </c:pt>
                <c:pt idx="6">
                  <c:v>60</c:v>
                </c:pt>
                <c:pt idx="7">
                  <c:v>50</c:v>
                </c:pt>
                <c:pt idx="8">
                  <c:v>50</c:v>
                </c:pt>
                <c:pt idx="9">
                  <c:v>20</c:v>
                </c:pt>
              </c:numCache>
            </c:numRef>
          </c:val>
          <c:extLst xmlns:c16r2="http://schemas.microsoft.com/office/drawing/2015/06/chart">
            <c:ext xmlns:c16="http://schemas.microsoft.com/office/drawing/2014/chart" uri="{C3380CC4-5D6E-409C-BE32-E72D297353CC}">
              <c16:uniqueId val="{00000000-8135-4C1F-80E6-CF50AEFEDFC2}"/>
            </c:ext>
          </c:extLst>
        </c:ser>
        <c:dLbls>
          <c:dLblPos val="outEnd"/>
          <c:showLegendKey val="0"/>
          <c:showVal val="1"/>
          <c:showCatName val="0"/>
          <c:showSerName val="0"/>
          <c:showPercent val="0"/>
          <c:showBubbleSize val="0"/>
        </c:dLbls>
        <c:gapWidth val="219"/>
        <c:overlap val="-27"/>
        <c:axId val="381494280"/>
        <c:axId val="381497808"/>
      </c:barChart>
      <c:catAx>
        <c:axId val="381494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Номер участника, полученный при жеребьевке</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1497808"/>
        <c:crosses val="autoZero"/>
        <c:auto val="1"/>
        <c:lblAlgn val="ctr"/>
        <c:lblOffset val="100"/>
        <c:noMultiLvlLbl val="0"/>
      </c:catAx>
      <c:valAx>
        <c:axId val="38149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Баллы</a:t>
                </a:r>
              </a:p>
            </c:rich>
          </c:tx>
          <c:layout>
            <c:manualLayout>
              <c:xMode val="edge"/>
              <c:yMode val="edge"/>
              <c:x val="2.0833333333333332E-2"/>
              <c:y val="0.317066616672915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149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latin typeface="Times New Roman" panose="02020603050405020304" pitchFamily="18" charset="0"/>
                <a:cs typeface="Times New Roman" panose="02020603050405020304" pitchFamily="18" charset="0"/>
              </a:rPr>
              <a:t>Средняя оценка результатов выполнения заданий </a:t>
            </a:r>
            <a:r>
              <a:rPr lang="en-US" sz="1400">
                <a:effectLst/>
                <a:latin typeface="Times New Roman" panose="02020603050405020304" pitchFamily="18" charset="0"/>
                <a:cs typeface="Times New Roman" panose="02020603050405020304" pitchFamily="18" charset="0"/>
              </a:rPr>
              <a:t>I</a:t>
            </a:r>
            <a:r>
              <a:rPr lang="ru-RU" sz="1400">
                <a:effectLst/>
                <a:latin typeface="Times New Roman" panose="02020603050405020304" pitchFamily="18" charset="0"/>
                <a:cs typeface="Times New Roman" panose="02020603050405020304" pitchFamily="18" charset="0"/>
              </a:rPr>
              <a:t>I уровня</a:t>
            </a:r>
            <a:endParaRPr lang="ru-RU"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Инвариативная часть</c:v>
                </c:pt>
              </c:strCache>
            </c:strRef>
          </c:tx>
          <c:spPr>
            <a:solidFill>
              <a:schemeClr val="accent1"/>
            </a:solidFill>
            <a:ln>
              <a:noFill/>
            </a:ln>
            <a:effectLst/>
          </c:spPr>
          <c:invertIfNegative val="0"/>
          <c:cat>
            <c:numRef>
              <c:f>Лист1!$A$2</c:f>
              <c:numCache>
                <c:formatCode>General</c:formatCode>
                <c:ptCount val="1"/>
                <c:pt idx="0">
                  <c:v>1</c:v>
                </c:pt>
              </c:numCache>
            </c:numRef>
          </c:cat>
          <c:val>
            <c:numRef>
              <c:f>Лист1!$B$2</c:f>
              <c:numCache>
                <c:formatCode>General</c:formatCode>
                <c:ptCount val="1"/>
                <c:pt idx="0">
                  <c:v>10.6</c:v>
                </c:pt>
              </c:numCache>
            </c:numRef>
          </c:val>
          <c:extLst xmlns:c16r2="http://schemas.microsoft.com/office/drawing/2015/06/chart">
            <c:ext xmlns:c16="http://schemas.microsoft.com/office/drawing/2014/chart" uri="{C3380CC4-5D6E-409C-BE32-E72D297353CC}">
              <c16:uniqueId val="{00000000-358A-4E59-B49D-27538F59F738}"/>
            </c:ext>
          </c:extLst>
        </c:ser>
        <c:ser>
          <c:idx val="1"/>
          <c:order val="1"/>
          <c:tx>
            <c:strRef>
              <c:f>Лист1!$C$1</c:f>
              <c:strCache>
                <c:ptCount val="1"/>
                <c:pt idx="0">
                  <c:v>Вариативная часть</c:v>
                </c:pt>
              </c:strCache>
            </c:strRef>
          </c:tx>
          <c:spPr>
            <a:solidFill>
              <a:schemeClr val="accent2"/>
            </a:solidFill>
            <a:ln>
              <a:noFill/>
            </a:ln>
            <a:effectLst/>
          </c:spPr>
          <c:invertIfNegative val="0"/>
          <c:cat>
            <c:numRef>
              <c:f>Лист1!$A$2</c:f>
              <c:numCache>
                <c:formatCode>General</c:formatCode>
                <c:ptCount val="1"/>
                <c:pt idx="0">
                  <c:v>1</c:v>
                </c:pt>
              </c:numCache>
            </c:numRef>
          </c:cat>
          <c:val>
            <c:numRef>
              <c:f>Лист1!$C$2</c:f>
              <c:numCache>
                <c:formatCode>General</c:formatCode>
                <c:ptCount val="1"/>
                <c:pt idx="0">
                  <c:v>25.57</c:v>
                </c:pt>
              </c:numCache>
            </c:numRef>
          </c:val>
          <c:extLst xmlns:c16r2="http://schemas.microsoft.com/office/drawing/2015/06/chart">
            <c:ext xmlns:c16="http://schemas.microsoft.com/office/drawing/2014/chart" uri="{C3380CC4-5D6E-409C-BE32-E72D297353CC}">
              <c16:uniqueId val="{00000001-358A-4E59-B49D-27538F59F738}"/>
            </c:ext>
          </c:extLst>
        </c:ser>
        <c:dLbls>
          <c:showLegendKey val="0"/>
          <c:showVal val="0"/>
          <c:showCatName val="0"/>
          <c:showSerName val="0"/>
          <c:showPercent val="0"/>
          <c:showBubbleSize val="0"/>
        </c:dLbls>
        <c:gapWidth val="219"/>
        <c:overlap val="-27"/>
        <c:axId val="381495064"/>
        <c:axId val="384264712"/>
      </c:barChart>
      <c:catAx>
        <c:axId val="381495064"/>
        <c:scaling>
          <c:orientation val="minMax"/>
        </c:scaling>
        <c:delete val="1"/>
        <c:axPos val="b"/>
        <c:numFmt formatCode="General" sourceLinked="1"/>
        <c:majorTickMark val="none"/>
        <c:minorTickMark val="none"/>
        <c:tickLblPos val="nextTo"/>
        <c:crossAx val="384264712"/>
        <c:crosses val="autoZero"/>
        <c:auto val="1"/>
        <c:lblAlgn val="ctr"/>
        <c:lblOffset val="100"/>
        <c:noMultiLvlLbl val="0"/>
      </c:catAx>
      <c:valAx>
        <c:axId val="38426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495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latin typeface="Times New Roman" panose="02020603050405020304" pitchFamily="18" charset="0"/>
                <a:cs typeface="Times New Roman" panose="02020603050405020304" pitchFamily="18" charset="0"/>
              </a:rPr>
              <a:t>Победители и призеры этапа</a:t>
            </a:r>
          </a:p>
          <a:p>
            <a:pPr>
              <a:defRPr/>
            </a:pPr>
            <a:r>
              <a:rPr lang="ru-RU" sz="1400">
                <a:effectLst/>
                <a:latin typeface="Times New Roman" panose="02020603050405020304" pitchFamily="18" charset="0"/>
                <a:cs typeface="Times New Roman" panose="02020603050405020304" pitchFamily="18" charset="0"/>
              </a:rPr>
              <a:t>Всероссийской олимпиады профессионального мастерства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место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99</c:v>
                </c:pt>
              </c:numCache>
            </c:numRef>
          </c:val>
          <c:extLst xmlns:c16r2="http://schemas.microsoft.com/office/drawing/2015/06/chart">
            <c:ext xmlns:c16="http://schemas.microsoft.com/office/drawing/2014/chart" uri="{C3380CC4-5D6E-409C-BE32-E72D297353CC}">
              <c16:uniqueId val="{00000000-1876-484B-9924-F4DC9E1857BE}"/>
            </c:ext>
          </c:extLst>
        </c:ser>
        <c:ser>
          <c:idx val="1"/>
          <c:order val="1"/>
          <c:tx>
            <c:strRef>
              <c:f>Лист1!$C$1</c:f>
              <c:strCache>
                <c:ptCount val="1"/>
                <c:pt idx="0">
                  <c:v>2 место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93</c:v>
                </c:pt>
              </c:numCache>
            </c:numRef>
          </c:val>
          <c:extLst xmlns:c16r2="http://schemas.microsoft.com/office/drawing/2015/06/chart">
            <c:ext xmlns:c16="http://schemas.microsoft.com/office/drawing/2014/chart" uri="{C3380CC4-5D6E-409C-BE32-E72D297353CC}">
              <c16:uniqueId val="{00000001-1876-484B-9924-F4DC9E1857BE}"/>
            </c:ext>
          </c:extLst>
        </c:ser>
        <c:ser>
          <c:idx val="2"/>
          <c:order val="2"/>
          <c:tx>
            <c:strRef>
              <c:f>Лист1!$D$1</c:f>
              <c:strCache>
                <c:ptCount val="1"/>
                <c:pt idx="0">
                  <c:v>3 место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87</c:v>
                </c:pt>
              </c:numCache>
            </c:numRef>
          </c:val>
          <c:extLst xmlns:c16r2="http://schemas.microsoft.com/office/drawing/2015/06/chart">
            <c:ext xmlns:c16="http://schemas.microsoft.com/office/drawing/2014/chart" uri="{C3380CC4-5D6E-409C-BE32-E72D297353CC}">
              <c16:uniqueId val="{00000002-1876-484B-9924-F4DC9E1857BE}"/>
            </c:ext>
          </c:extLst>
        </c:ser>
        <c:ser>
          <c:idx val="3"/>
          <c:order val="3"/>
          <c:tx>
            <c:strRef>
              <c:f>Лист1!$E$1</c:f>
              <c:strCache>
                <c:ptCount val="1"/>
                <c:pt idx="0">
                  <c:v>3 место
2</c:v>
                </c:pt>
              </c:strCache>
            </c:strRef>
          </c:tx>
          <c:spPr>
            <a:solidFill>
              <a:schemeClr val="accent4"/>
            </a:solidFill>
            <a:ln>
              <a:noFill/>
            </a:ln>
            <a:effectLst/>
          </c:spPr>
          <c:invertIfNegative val="0"/>
          <c:cat>
            <c:numRef>
              <c:f>Лист1!$A$2</c:f>
              <c:numCache>
                <c:formatCode>General</c:formatCode>
                <c:ptCount val="1"/>
              </c:numCache>
            </c:numRef>
          </c:cat>
          <c:val>
            <c:numRef>
              <c:f>Лист1!$E$2</c:f>
              <c:numCache>
                <c:formatCode>General</c:formatCode>
                <c:ptCount val="1"/>
                <c:pt idx="0">
                  <c:v>87</c:v>
                </c:pt>
              </c:numCache>
            </c:numRef>
          </c:val>
          <c:extLst xmlns:c16r2="http://schemas.microsoft.com/office/drawing/2015/06/chart">
            <c:ext xmlns:c16="http://schemas.microsoft.com/office/drawing/2014/chart" uri="{C3380CC4-5D6E-409C-BE32-E72D297353CC}">
              <c16:uniqueId val="{00000003-1876-484B-9924-F4DC9E1857BE}"/>
            </c:ext>
          </c:extLst>
        </c:ser>
        <c:dLbls>
          <c:showLegendKey val="0"/>
          <c:showVal val="0"/>
          <c:showCatName val="0"/>
          <c:showSerName val="0"/>
          <c:showPercent val="0"/>
          <c:showBubbleSize val="0"/>
        </c:dLbls>
        <c:gapWidth val="219"/>
        <c:overlap val="-27"/>
        <c:axId val="384262752"/>
        <c:axId val="384263144"/>
      </c:barChart>
      <c:catAx>
        <c:axId val="38426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263144"/>
        <c:crosses val="autoZero"/>
        <c:auto val="1"/>
        <c:lblAlgn val="ctr"/>
        <c:lblOffset val="100"/>
        <c:noMultiLvlLbl val="0"/>
      </c:catAx>
      <c:valAx>
        <c:axId val="38426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426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effectLst/>
              </a:rPr>
              <a:t>Общие итоги выполнения профессионального комплексного задания</a:t>
            </a:r>
            <a:endParaRPr lang="ru-RU"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Оценка заданий I уровня </c:v>
                </c:pt>
              </c:strCache>
            </c:strRef>
          </c:tx>
          <c:spPr>
            <a:solidFill>
              <a:schemeClr val="accent1"/>
            </a:solidFill>
            <a:ln>
              <a:noFill/>
            </a:ln>
            <a:effectLst/>
          </c:spPr>
          <c:invertIfNegative val="0"/>
          <c:cat>
            <c:strRef>
              <c:f>Лист1!$A$2:$A$4</c:f>
              <c:strCache>
                <c:ptCount val="3"/>
                <c:pt idx="0">
                  <c:v>Максимальное значение</c:v>
                </c:pt>
                <c:pt idx="1">
                  <c:v>Минимальное значение</c:v>
                </c:pt>
                <c:pt idx="2">
                  <c:v>Среднее значение</c:v>
                </c:pt>
              </c:strCache>
            </c:strRef>
          </c:cat>
          <c:val>
            <c:numRef>
              <c:f>Лист1!$B$2:$B$4</c:f>
              <c:numCache>
                <c:formatCode>General</c:formatCode>
                <c:ptCount val="3"/>
                <c:pt idx="0">
                  <c:v>29</c:v>
                </c:pt>
                <c:pt idx="1">
                  <c:v>22</c:v>
                </c:pt>
                <c:pt idx="2">
                  <c:v>25.6</c:v>
                </c:pt>
              </c:numCache>
            </c:numRef>
          </c:val>
          <c:extLst xmlns:c16r2="http://schemas.microsoft.com/office/drawing/2015/06/chart">
            <c:ext xmlns:c16="http://schemas.microsoft.com/office/drawing/2014/chart" uri="{C3380CC4-5D6E-409C-BE32-E72D297353CC}">
              <c16:uniqueId val="{00000000-C63D-4CF1-AFD8-95498D5F9726}"/>
            </c:ext>
          </c:extLst>
        </c:ser>
        <c:ser>
          <c:idx val="1"/>
          <c:order val="1"/>
          <c:tx>
            <c:strRef>
              <c:f>Лист1!$C$1</c:f>
              <c:strCache>
                <c:ptCount val="1"/>
                <c:pt idx="0">
                  <c:v>Оценка заданий II уровня </c:v>
                </c:pt>
              </c:strCache>
            </c:strRef>
          </c:tx>
          <c:spPr>
            <a:solidFill>
              <a:schemeClr val="accent2"/>
            </a:solidFill>
            <a:ln>
              <a:noFill/>
            </a:ln>
            <a:effectLst/>
          </c:spPr>
          <c:invertIfNegative val="0"/>
          <c:cat>
            <c:strRef>
              <c:f>Лист1!$A$2:$A$4</c:f>
              <c:strCache>
                <c:ptCount val="3"/>
                <c:pt idx="0">
                  <c:v>Максимальное значение</c:v>
                </c:pt>
                <c:pt idx="1">
                  <c:v>Минимальное значение</c:v>
                </c:pt>
                <c:pt idx="2">
                  <c:v>Среднее значение</c:v>
                </c:pt>
              </c:strCache>
            </c:strRef>
          </c:cat>
          <c:val>
            <c:numRef>
              <c:f>Лист1!$C$2:$C$4</c:f>
              <c:numCache>
                <c:formatCode>General</c:formatCode>
                <c:ptCount val="3"/>
                <c:pt idx="0">
                  <c:v>70</c:v>
                </c:pt>
                <c:pt idx="1">
                  <c:v>20</c:v>
                </c:pt>
                <c:pt idx="2">
                  <c:v>50.2</c:v>
                </c:pt>
              </c:numCache>
            </c:numRef>
          </c:val>
          <c:extLst xmlns:c16r2="http://schemas.microsoft.com/office/drawing/2015/06/chart">
            <c:ext xmlns:c16="http://schemas.microsoft.com/office/drawing/2014/chart" uri="{C3380CC4-5D6E-409C-BE32-E72D297353CC}">
              <c16:uniqueId val="{00000001-C63D-4CF1-AFD8-95498D5F9726}"/>
            </c:ext>
          </c:extLst>
        </c:ser>
        <c:ser>
          <c:idx val="2"/>
          <c:order val="2"/>
          <c:tx>
            <c:strRef>
              <c:f>Лист1!$D$1</c:f>
              <c:strCache>
                <c:ptCount val="1"/>
                <c:pt idx="0">
                  <c:v>Итоговая оценка профессионального комплексного задания </c:v>
                </c:pt>
              </c:strCache>
            </c:strRef>
          </c:tx>
          <c:spPr>
            <a:solidFill>
              <a:schemeClr val="accent3"/>
            </a:solidFill>
            <a:ln>
              <a:noFill/>
            </a:ln>
            <a:effectLst/>
          </c:spPr>
          <c:invertIfNegative val="0"/>
          <c:cat>
            <c:strRef>
              <c:f>Лист1!$A$2:$A$4</c:f>
              <c:strCache>
                <c:ptCount val="3"/>
                <c:pt idx="0">
                  <c:v>Максимальное значение</c:v>
                </c:pt>
                <c:pt idx="1">
                  <c:v>Минимальное значение</c:v>
                </c:pt>
                <c:pt idx="2">
                  <c:v>Среднее значение</c:v>
                </c:pt>
              </c:strCache>
            </c:strRef>
          </c:cat>
          <c:val>
            <c:numRef>
              <c:f>Лист1!$D$2:$D$4</c:f>
              <c:numCache>
                <c:formatCode>General</c:formatCode>
                <c:ptCount val="3"/>
                <c:pt idx="0">
                  <c:v>99</c:v>
                </c:pt>
                <c:pt idx="1">
                  <c:v>42</c:v>
                </c:pt>
                <c:pt idx="2">
                  <c:v>85.9</c:v>
                </c:pt>
              </c:numCache>
            </c:numRef>
          </c:val>
          <c:extLst xmlns:c16r2="http://schemas.microsoft.com/office/drawing/2015/06/chart">
            <c:ext xmlns:c16="http://schemas.microsoft.com/office/drawing/2014/chart" uri="{C3380CC4-5D6E-409C-BE32-E72D297353CC}">
              <c16:uniqueId val="{00000002-C63D-4CF1-AFD8-95498D5F9726}"/>
            </c:ext>
          </c:extLst>
        </c:ser>
        <c:dLbls>
          <c:showLegendKey val="0"/>
          <c:showVal val="0"/>
          <c:showCatName val="0"/>
          <c:showSerName val="0"/>
          <c:showPercent val="0"/>
          <c:showBubbleSize val="0"/>
        </c:dLbls>
        <c:gapWidth val="219"/>
        <c:overlap val="-27"/>
        <c:axId val="384263928"/>
        <c:axId val="384264320"/>
      </c:barChart>
      <c:catAx>
        <c:axId val="38426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4264320"/>
        <c:crosses val="autoZero"/>
        <c:auto val="1"/>
        <c:lblAlgn val="ctr"/>
        <c:lblOffset val="100"/>
        <c:noMultiLvlLbl val="0"/>
      </c:catAx>
      <c:valAx>
        <c:axId val="38426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4263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2D11-7009-48CF-B407-34AF16CA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Рогова</dc:creator>
  <cp:keywords/>
  <dc:description/>
  <cp:lastModifiedBy>fedor.udm@mail.ru</cp:lastModifiedBy>
  <cp:revision>2</cp:revision>
  <cp:lastPrinted>2019-11-28T08:35:00Z</cp:lastPrinted>
  <dcterms:created xsi:type="dcterms:W3CDTF">2019-11-28T08:39:00Z</dcterms:created>
  <dcterms:modified xsi:type="dcterms:W3CDTF">2019-11-28T08:39:00Z</dcterms:modified>
</cp:coreProperties>
</file>